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D5722F">
      <w:pPr>
        <w:jc w:val="center"/>
        <w:rPr>
          <w:noProof/>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47.25pt;margin-top:.45pt;width:117.4pt;height:35.8pt;z-index:251668992;mso-width-relative:margin;mso-height-relative:margin" strokecolor="white">
            <v:textbox style="mso-next-textbox:#_x0000_s1048">
              <w:txbxContent>
                <w:p w:rsidR="00D5722F" w:rsidRPr="00351B23" w:rsidRDefault="00D5722F" w:rsidP="00D5722F"/>
              </w:txbxContent>
            </v:textbox>
          </v:shape>
        </w:pict>
      </w:r>
      <w:r w:rsidR="00652CE3">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5722F" w:rsidRDefault="00D5722F" w:rsidP="00D5722F">
      <w:pPr>
        <w:jc w:val="center"/>
      </w:pPr>
    </w:p>
    <w:p w:rsidR="00D5722F" w:rsidRPr="00C33A29" w:rsidRDefault="00D5722F" w:rsidP="00D5722F">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D5722F" w:rsidRPr="00C33A29" w:rsidRDefault="00D5722F" w:rsidP="00D5722F">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D5722F" w:rsidRPr="00EF192C" w:rsidRDefault="00D5722F" w:rsidP="00D5722F">
      <w:pPr>
        <w:pStyle w:val="ConsPlusTitle"/>
        <w:jc w:val="center"/>
        <w:rPr>
          <w:rFonts w:ascii="Times New Roman" w:hAnsi="Times New Roman" w:cs="Times New Roman"/>
          <w:b w:val="0"/>
          <w:sz w:val="36"/>
          <w:szCs w:val="36"/>
        </w:rPr>
      </w:pPr>
    </w:p>
    <w:p w:rsidR="00D5722F" w:rsidRDefault="00D5722F" w:rsidP="00D5722F">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D5722F" w:rsidRPr="00F72BF0" w:rsidRDefault="00D5722F" w:rsidP="00D5722F">
      <w:pPr>
        <w:pStyle w:val="ConsPlusTitle"/>
        <w:jc w:val="center"/>
        <w:rPr>
          <w:rFonts w:ascii="Times New Roman" w:hAnsi="Times New Roman" w:cs="Times New Roman"/>
          <w:sz w:val="48"/>
          <w:szCs w:val="48"/>
        </w:rPr>
      </w:pPr>
    </w:p>
    <w:tbl>
      <w:tblPr>
        <w:tblW w:w="0" w:type="auto"/>
        <w:tblLook w:val="04A0"/>
      </w:tblPr>
      <w:tblGrid>
        <w:gridCol w:w="4802"/>
        <w:gridCol w:w="5103"/>
      </w:tblGrid>
      <w:tr w:rsidR="00D5722F" w:rsidRPr="00003366" w:rsidTr="00916B1F">
        <w:tc>
          <w:tcPr>
            <w:tcW w:w="4984" w:type="dxa"/>
          </w:tcPr>
          <w:p w:rsidR="00D5722F" w:rsidRPr="00003366" w:rsidRDefault="00D5722F" w:rsidP="00916B1F">
            <w:r>
              <w:t>12.05.2012</w:t>
            </w:r>
          </w:p>
        </w:tc>
        <w:tc>
          <w:tcPr>
            <w:tcW w:w="5330" w:type="dxa"/>
          </w:tcPr>
          <w:p w:rsidR="00D5722F" w:rsidRPr="00003366" w:rsidRDefault="00D5722F" w:rsidP="00916B1F">
            <w:pPr>
              <w:jc w:val="right"/>
            </w:pPr>
            <w:r w:rsidRPr="00003366">
              <w:t xml:space="preserve">№ </w:t>
            </w:r>
            <w:r>
              <w:t>264</w:t>
            </w:r>
          </w:p>
        </w:tc>
      </w:tr>
    </w:tbl>
    <w:p w:rsidR="00D5722F" w:rsidRDefault="00D5722F" w:rsidP="00D5722F">
      <w:pPr>
        <w:jc w:val="center"/>
      </w:pPr>
      <w:r>
        <w:t>пгт Тужа</w:t>
      </w:r>
    </w:p>
    <w:p w:rsidR="00D5722F" w:rsidRPr="00F72BF0" w:rsidRDefault="00D5722F" w:rsidP="00D5722F">
      <w:pPr>
        <w:rPr>
          <w:sz w:val="48"/>
          <w:szCs w:val="48"/>
        </w:rPr>
      </w:pPr>
    </w:p>
    <w:p w:rsidR="00D5722F" w:rsidRDefault="00D5722F" w:rsidP="00D5722F">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D5722F" w:rsidRPr="00F72BF0" w:rsidRDefault="00D5722F" w:rsidP="00D5722F">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Утверждение паспорта маршрута, расписания движения пассажирского транспорта на территории муниципального образования Тужинский муниципальный район Кировской области</w:t>
      </w:r>
      <w:r w:rsidRPr="00F72BF0">
        <w:rPr>
          <w:rFonts w:ascii="Times New Roman" w:hAnsi="Times New Roman" w:cs="Times New Roman"/>
          <w:b/>
          <w:bCs/>
          <w:sz w:val="24"/>
          <w:szCs w:val="24"/>
        </w:rPr>
        <w:t>»</w:t>
      </w:r>
    </w:p>
    <w:p w:rsidR="00D5722F" w:rsidRDefault="00D5722F" w:rsidP="00D5722F">
      <w:pPr>
        <w:rPr>
          <w:szCs w:val="48"/>
        </w:rPr>
      </w:pPr>
    </w:p>
    <w:p w:rsidR="00D5722F" w:rsidRPr="00F72BF0" w:rsidRDefault="00D5722F" w:rsidP="00D5722F">
      <w:pPr>
        <w:pStyle w:val="a5"/>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A43435">
        <w:rPr>
          <w:rFonts w:ascii="Times New Roman" w:hAnsi="Times New Roman" w:cs="Times New Roman"/>
          <w:sz w:val="24"/>
          <w:szCs w:val="24"/>
        </w:rPr>
        <w:t>Утверждение паспорта маршрута, расписания движения пассажирского транспорта на территории муниципального образования Тужинский муниципальный район Кировской области</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по жизнеобеспечению администрации Тужинского муниципального района (Бушманову Н.А.) обеспечить контроль за соблюдением административного регламента.</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D5722F" w:rsidRDefault="00D5722F" w:rsidP="00D5722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D5722F" w:rsidRDefault="00D5722F" w:rsidP="00D5722F">
      <w:pPr>
        <w:pStyle w:val="ConsPlusNormal"/>
        <w:widowControl/>
        <w:ind w:firstLine="708"/>
        <w:jc w:val="both"/>
        <w:rPr>
          <w:rFonts w:ascii="Times New Roman" w:hAnsi="Times New Roman" w:cs="Times New Roman"/>
          <w:sz w:val="24"/>
          <w:szCs w:val="28"/>
        </w:rPr>
      </w:pPr>
    </w:p>
    <w:p w:rsidR="00D5722F" w:rsidRPr="00257A21" w:rsidRDefault="00D5722F" w:rsidP="00D5722F">
      <w:pPr>
        <w:pStyle w:val="ConsPlusNormal"/>
        <w:widowControl/>
        <w:ind w:firstLine="708"/>
        <w:jc w:val="both"/>
        <w:rPr>
          <w:rFonts w:ascii="Times New Roman" w:hAnsi="Times New Roman" w:cs="Times New Roman"/>
          <w:sz w:val="24"/>
          <w:szCs w:val="28"/>
        </w:rPr>
      </w:pPr>
    </w:p>
    <w:p w:rsidR="00D5722F" w:rsidRDefault="00D5722F" w:rsidP="00D5722F">
      <w:pPr>
        <w:rPr>
          <w:szCs w:val="24"/>
        </w:rPr>
      </w:pPr>
      <w:r>
        <w:rPr>
          <w:szCs w:val="24"/>
        </w:rPr>
        <w:t>И.о. г</w:t>
      </w:r>
      <w:r w:rsidRPr="00F72BF0">
        <w:rPr>
          <w:szCs w:val="24"/>
        </w:rPr>
        <w:t>лав</w:t>
      </w:r>
      <w:r>
        <w:rPr>
          <w:szCs w:val="24"/>
        </w:rPr>
        <w:t>ы</w:t>
      </w:r>
      <w:r w:rsidRPr="00F72BF0">
        <w:rPr>
          <w:szCs w:val="24"/>
        </w:rPr>
        <w:t xml:space="preserve"> администрации района           </w:t>
      </w:r>
      <w:r>
        <w:rPr>
          <w:szCs w:val="24"/>
        </w:rPr>
        <w:t xml:space="preserve"> </w:t>
      </w:r>
      <w:r w:rsidRPr="00F72BF0">
        <w:rPr>
          <w:szCs w:val="24"/>
        </w:rPr>
        <w:t xml:space="preserve"> </w:t>
      </w:r>
      <w:r>
        <w:rPr>
          <w:szCs w:val="24"/>
        </w:rPr>
        <w:t xml:space="preserve">                                                 Н.А. Бушманов</w:t>
      </w:r>
    </w:p>
    <w:p w:rsidR="00D5722F" w:rsidRDefault="00D5722F" w:rsidP="00D5722F">
      <w:pPr>
        <w:rPr>
          <w:szCs w:val="24"/>
        </w:rPr>
      </w:pPr>
    </w:p>
    <w:p w:rsidR="00D5722F" w:rsidRPr="00CA664E" w:rsidRDefault="00D5722F" w:rsidP="00D5722F">
      <w:pPr>
        <w:ind w:right="-44"/>
        <w:jc w:val="both"/>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D5722F" w:rsidRDefault="00D5722F" w:rsidP="009217D8">
      <w:pPr>
        <w:ind w:left="5760"/>
        <w:rPr>
          <w:rFonts w:ascii="Times New Roman" w:hAnsi="Times New Roman" w:cs="Times New Roman"/>
          <w:color w:val="000000"/>
          <w:sz w:val="24"/>
          <w:szCs w:val="24"/>
        </w:rPr>
      </w:pPr>
    </w:p>
    <w:p w:rsidR="009217D8" w:rsidRPr="00EF4875" w:rsidRDefault="009217D8" w:rsidP="009217D8">
      <w:pPr>
        <w:ind w:left="5760"/>
        <w:rPr>
          <w:rFonts w:ascii="Times New Roman" w:hAnsi="Times New Roman" w:cs="Times New Roman"/>
          <w:color w:val="000000"/>
          <w:sz w:val="24"/>
          <w:szCs w:val="24"/>
        </w:rPr>
      </w:pPr>
      <w:r w:rsidRPr="00EF4875">
        <w:rPr>
          <w:rFonts w:ascii="Times New Roman" w:hAnsi="Times New Roman" w:cs="Times New Roman"/>
          <w:color w:val="000000"/>
          <w:sz w:val="24"/>
          <w:szCs w:val="24"/>
        </w:rPr>
        <w:t>УТВЕРЖДЕН</w:t>
      </w:r>
    </w:p>
    <w:p w:rsidR="009217D8" w:rsidRDefault="009217D8" w:rsidP="009217D8">
      <w:pPr>
        <w:tabs>
          <w:tab w:val="left" w:pos="5529"/>
        </w:tabs>
        <w:ind w:left="5760"/>
        <w:rPr>
          <w:rFonts w:ascii="Times New Roman" w:hAnsi="Times New Roman" w:cs="Times New Roman"/>
          <w:color w:val="000000"/>
          <w:sz w:val="24"/>
          <w:szCs w:val="24"/>
        </w:rPr>
      </w:pPr>
      <w:r w:rsidRPr="00EF4875">
        <w:rPr>
          <w:rFonts w:ascii="Times New Roman" w:hAnsi="Times New Roman" w:cs="Times New Roman"/>
          <w:color w:val="000000"/>
          <w:sz w:val="24"/>
          <w:szCs w:val="24"/>
        </w:rPr>
        <w:t xml:space="preserve">постановлением  администрации </w:t>
      </w:r>
    </w:p>
    <w:p w:rsidR="009217D8" w:rsidRPr="00EF4875" w:rsidRDefault="009217D8" w:rsidP="009217D8">
      <w:pPr>
        <w:tabs>
          <w:tab w:val="left" w:pos="5529"/>
        </w:tabs>
        <w:ind w:left="5760"/>
        <w:rPr>
          <w:rFonts w:ascii="Times New Roman" w:hAnsi="Times New Roman" w:cs="Times New Roman"/>
          <w:color w:val="000000"/>
          <w:sz w:val="24"/>
          <w:szCs w:val="24"/>
        </w:rPr>
      </w:pPr>
      <w:r w:rsidRPr="00EF4875">
        <w:rPr>
          <w:rFonts w:ascii="Times New Roman" w:hAnsi="Times New Roman" w:cs="Times New Roman"/>
          <w:color w:val="000000"/>
          <w:sz w:val="24"/>
          <w:szCs w:val="24"/>
        </w:rPr>
        <w:t xml:space="preserve">Тужинского </w:t>
      </w:r>
      <w:r>
        <w:rPr>
          <w:rFonts w:ascii="Times New Roman" w:hAnsi="Times New Roman" w:cs="Times New Roman"/>
          <w:color w:val="000000"/>
          <w:sz w:val="24"/>
          <w:szCs w:val="24"/>
        </w:rPr>
        <w:t xml:space="preserve">муниципального </w:t>
      </w:r>
      <w:r w:rsidRPr="00EF4875">
        <w:rPr>
          <w:rFonts w:ascii="Times New Roman" w:hAnsi="Times New Roman" w:cs="Times New Roman"/>
          <w:color w:val="000000"/>
          <w:sz w:val="24"/>
          <w:szCs w:val="24"/>
        </w:rPr>
        <w:t xml:space="preserve">района </w:t>
      </w:r>
    </w:p>
    <w:p w:rsidR="009217D8" w:rsidRPr="00EF4875" w:rsidRDefault="009217D8" w:rsidP="009217D8">
      <w:pPr>
        <w:ind w:left="5760"/>
        <w:rPr>
          <w:rFonts w:ascii="Times New Roman" w:hAnsi="Times New Roman" w:cs="Times New Roman"/>
          <w:color w:val="000000"/>
          <w:sz w:val="24"/>
          <w:szCs w:val="24"/>
        </w:rPr>
      </w:pPr>
      <w:r>
        <w:rPr>
          <w:rFonts w:ascii="Times New Roman" w:hAnsi="Times New Roman" w:cs="Times New Roman"/>
          <w:color w:val="000000"/>
          <w:sz w:val="24"/>
          <w:szCs w:val="24"/>
        </w:rPr>
        <w:t>от 12.05.2012 № 264</w:t>
      </w:r>
    </w:p>
    <w:p w:rsidR="009217D8" w:rsidRPr="00F0005A" w:rsidRDefault="009217D8" w:rsidP="009217D8">
      <w:pPr>
        <w:jc w:val="center"/>
        <w:rPr>
          <w:rFonts w:ascii="Times New Roman" w:hAnsi="Times New Roman" w:cs="Times New Roman"/>
          <w:b/>
          <w:color w:val="000000"/>
          <w:sz w:val="24"/>
          <w:szCs w:val="24"/>
        </w:rPr>
      </w:pPr>
    </w:p>
    <w:p w:rsidR="009217D8" w:rsidRDefault="009217D8" w:rsidP="009217D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9217D8" w:rsidRPr="00F0005A" w:rsidRDefault="009217D8" w:rsidP="009217D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F0005A">
        <w:rPr>
          <w:rFonts w:ascii="Times New Roman" w:hAnsi="Times New Roman" w:cs="Times New Roman"/>
          <w:b/>
          <w:color w:val="000000"/>
          <w:sz w:val="24"/>
          <w:szCs w:val="24"/>
        </w:rPr>
        <w:t>предоставления муниципальной услуги</w:t>
      </w:r>
    </w:p>
    <w:p w:rsidR="009217D8" w:rsidRPr="00F0005A" w:rsidRDefault="009217D8" w:rsidP="009217D8">
      <w:pPr>
        <w:pStyle w:val="Heading"/>
        <w:jc w:val="center"/>
        <w:rPr>
          <w:rFonts w:ascii="Times New Roman" w:hAnsi="Times New Roman" w:cs="Times New Roman"/>
          <w:sz w:val="24"/>
          <w:szCs w:val="24"/>
        </w:rPr>
      </w:pPr>
      <w:r w:rsidRPr="00F0005A">
        <w:rPr>
          <w:rFonts w:ascii="Times New Roman" w:hAnsi="Times New Roman" w:cs="Times New Roman"/>
          <w:color w:val="000000"/>
          <w:sz w:val="24"/>
          <w:szCs w:val="24"/>
        </w:rPr>
        <w:t xml:space="preserve"> </w:t>
      </w:r>
      <w:r w:rsidRPr="00F0005A">
        <w:rPr>
          <w:rFonts w:ascii="Times New Roman" w:hAnsi="Times New Roman" w:cs="Times New Roman"/>
          <w:bCs w:val="0"/>
          <w:sz w:val="24"/>
          <w:szCs w:val="24"/>
        </w:rPr>
        <w:t>«</w:t>
      </w:r>
      <w:r w:rsidRPr="00F0005A">
        <w:rPr>
          <w:rFonts w:ascii="Times New Roman" w:hAnsi="Times New Roman" w:cs="Times New Roman"/>
          <w:sz w:val="24"/>
          <w:szCs w:val="24"/>
        </w:rPr>
        <w:t>Утверждение паспорта маршрута, расписания движения</w:t>
      </w:r>
      <w:r>
        <w:rPr>
          <w:rFonts w:ascii="Times New Roman" w:hAnsi="Times New Roman" w:cs="Times New Roman"/>
          <w:sz w:val="24"/>
          <w:szCs w:val="24"/>
        </w:rPr>
        <w:t xml:space="preserve"> </w:t>
      </w:r>
      <w:r w:rsidRPr="00F0005A">
        <w:rPr>
          <w:rFonts w:ascii="Times New Roman" w:hAnsi="Times New Roman" w:cs="Times New Roman"/>
          <w:sz w:val="24"/>
          <w:szCs w:val="24"/>
        </w:rPr>
        <w:t>пассажирского транспорта на территории муниципального образования</w:t>
      </w:r>
    </w:p>
    <w:p w:rsidR="009217D8" w:rsidRPr="00F0005A" w:rsidRDefault="009217D8" w:rsidP="009217D8">
      <w:pPr>
        <w:pStyle w:val="Heading"/>
        <w:jc w:val="center"/>
        <w:rPr>
          <w:rFonts w:ascii="Times New Roman" w:hAnsi="Times New Roman" w:cs="Times New Roman"/>
          <w:sz w:val="24"/>
          <w:szCs w:val="24"/>
        </w:rPr>
      </w:pPr>
      <w:r w:rsidRPr="00F0005A">
        <w:rPr>
          <w:rFonts w:ascii="Times New Roman" w:hAnsi="Times New Roman" w:cs="Times New Roman"/>
          <w:sz w:val="24"/>
          <w:szCs w:val="24"/>
        </w:rPr>
        <w:t xml:space="preserve"> Тужинский муниципальный район Кировской области».</w:t>
      </w:r>
    </w:p>
    <w:p w:rsidR="009217D8" w:rsidRPr="00EF4875" w:rsidRDefault="009217D8" w:rsidP="009217D8">
      <w:pPr>
        <w:pStyle w:val="Heading"/>
        <w:jc w:val="center"/>
        <w:rPr>
          <w:rFonts w:ascii="Times New Roman" w:hAnsi="Times New Roman" w:cs="Times New Roman"/>
          <w:sz w:val="24"/>
          <w:szCs w:val="24"/>
        </w:rPr>
      </w:pPr>
    </w:p>
    <w:p w:rsidR="009217D8" w:rsidRPr="00EF4875" w:rsidRDefault="009217D8" w:rsidP="009217D8">
      <w:pPr>
        <w:jc w:val="center"/>
        <w:rPr>
          <w:rFonts w:ascii="Times New Roman" w:hAnsi="Times New Roman" w:cs="Times New Roman"/>
          <w:b/>
          <w:color w:val="000000"/>
          <w:sz w:val="24"/>
          <w:szCs w:val="24"/>
        </w:rPr>
      </w:pPr>
      <w:r w:rsidRPr="00EF4875">
        <w:rPr>
          <w:rFonts w:ascii="Times New Roman" w:hAnsi="Times New Roman" w:cs="Times New Roman"/>
          <w:b/>
          <w:color w:val="000000"/>
          <w:sz w:val="24"/>
          <w:szCs w:val="24"/>
        </w:rPr>
        <w:t xml:space="preserve">1. Общие положения </w:t>
      </w:r>
    </w:p>
    <w:p w:rsidR="009217D8" w:rsidRPr="00EF4875" w:rsidRDefault="009217D8" w:rsidP="009217D8">
      <w:pPr>
        <w:ind w:firstLine="708"/>
        <w:jc w:val="both"/>
        <w:rPr>
          <w:rFonts w:ascii="Times New Roman" w:hAnsi="Times New Roman"/>
          <w:b/>
          <w:bCs/>
          <w:sz w:val="24"/>
          <w:szCs w:val="24"/>
        </w:rPr>
      </w:pPr>
      <w:r w:rsidRPr="00EF4875">
        <w:rPr>
          <w:rFonts w:ascii="Times New Roman" w:hAnsi="Times New Roman"/>
          <w:bCs/>
          <w:sz w:val="24"/>
          <w:szCs w:val="24"/>
        </w:rPr>
        <w:t xml:space="preserve">1.1. Настоящий административный регламент предоставления муниципальной услуги  </w:t>
      </w:r>
      <w:r w:rsidRPr="00EF4875">
        <w:rPr>
          <w:rFonts w:ascii="Times New Roman" w:hAnsi="Times New Roman" w:cs="Times New Roman"/>
          <w:sz w:val="24"/>
          <w:szCs w:val="24"/>
        </w:rPr>
        <w:t>«Утверждение паспорта маршрута, расписания движения пассажирского транспорта</w:t>
      </w:r>
      <w:r w:rsidRPr="000B0C02">
        <w:rPr>
          <w:rFonts w:ascii="Times New Roman" w:hAnsi="Times New Roman" w:cs="Times New Roman"/>
          <w:sz w:val="24"/>
          <w:szCs w:val="24"/>
        </w:rPr>
        <w:t xml:space="preserve"> на территории муниципального образовани</w:t>
      </w:r>
      <w:r>
        <w:rPr>
          <w:rFonts w:ascii="Times New Roman" w:hAnsi="Times New Roman" w:cs="Times New Roman"/>
          <w:sz w:val="24"/>
          <w:szCs w:val="24"/>
        </w:rPr>
        <w:t xml:space="preserve">я Тужинский муниципальный район Кировской области» </w:t>
      </w:r>
      <w:r w:rsidRPr="000B0C02">
        <w:rPr>
          <w:rFonts w:ascii="Times New Roman" w:hAnsi="Times New Roman"/>
          <w:bCs/>
          <w:sz w:val="24"/>
          <w:szCs w:val="24"/>
        </w:rPr>
        <w:t>(далее – административный регламент) разработан в целях оптимизации, повышения</w:t>
      </w:r>
      <w:r w:rsidRPr="00EF4875">
        <w:rPr>
          <w:rFonts w:ascii="Times New Roman" w:hAnsi="Times New Roman"/>
          <w:bCs/>
          <w:sz w:val="24"/>
          <w:szCs w:val="24"/>
        </w:rPr>
        <w:t xml:space="preserve"> качества предоставления и доступности получения муниципальной услуги по </w:t>
      </w:r>
      <w:r w:rsidRPr="00EF4875">
        <w:rPr>
          <w:rFonts w:ascii="Times New Roman" w:hAnsi="Times New Roman" w:cs="Times New Roman"/>
          <w:sz w:val="24"/>
          <w:szCs w:val="24"/>
        </w:rPr>
        <w:t>утверждению паспорта маршрута, расписания</w:t>
      </w:r>
      <w:r w:rsidRPr="00EF4875">
        <w:rPr>
          <w:rFonts w:ascii="Times New Roman" w:hAnsi="Times New Roman"/>
          <w:bCs/>
          <w:sz w:val="24"/>
          <w:szCs w:val="24"/>
        </w:rPr>
        <w:t xml:space="preserve"> движения пассажирского транспорта,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217D8" w:rsidRPr="00EF4875" w:rsidRDefault="009217D8" w:rsidP="009217D8">
      <w:pPr>
        <w:ind w:firstLine="709"/>
        <w:jc w:val="both"/>
        <w:rPr>
          <w:rFonts w:ascii="Times New Roman" w:hAnsi="Times New Roman" w:cs="Times New Roman"/>
          <w:sz w:val="24"/>
          <w:szCs w:val="24"/>
        </w:rPr>
      </w:pPr>
      <w:r w:rsidRPr="00EF4875">
        <w:rPr>
          <w:rFonts w:ascii="Times New Roman" w:hAnsi="Times New Roman"/>
          <w:sz w:val="24"/>
          <w:szCs w:val="24"/>
        </w:rPr>
        <w:t xml:space="preserve">1.2. </w:t>
      </w:r>
      <w:r w:rsidRPr="00EF4875">
        <w:rPr>
          <w:sz w:val="24"/>
          <w:szCs w:val="24"/>
        </w:rPr>
        <w:t xml:space="preserve"> </w:t>
      </w:r>
      <w:r w:rsidRPr="00EF4875">
        <w:rPr>
          <w:rFonts w:ascii="Times New Roman" w:hAnsi="Times New Roman"/>
          <w:sz w:val="24"/>
          <w:szCs w:val="24"/>
        </w:rPr>
        <w:t>В настоящем административном регламенте используются следующие определения:</w:t>
      </w:r>
    </w:p>
    <w:p w:rsidR="009217D8" w:rsidRPr="00EF4875" w:rsidRDefault="009217D8" w:rsidP="009217D8">
      <w:pPr>
        <w:ind w:firstLine="708"/>
        <w:jc w:val="both"/>
        <w:rPr>
          <w:rFonts w:ascii="Times New Roman" w:hAnsi="Times New Roman" w:cs="Times New Roman"/>
          <w:sz w:val="24"/>
          <w:szCs w:val="24"/>
        </w:rPr>
      </w:pPr>
      <w:r w:rsidRPr="00EF4875">
        <w:rPr>
          <w:rFonts w:ascii="Times New Roman" w:hAnsi="Times New Roman" w:cs="Times New Roman"/>
          <w:sz w:val="24"/>
          <w:szCs w:val="24"/>
        </w:rPr>
        <w:t>паспорт маршрута - документ, удостоверяющий маршрут регулярного сообщения и содержащий сведения об оборудовании маршрута и организации движения транспортных средств.</w:t>
      </w:r>
    </w:p>
    <w:p w:rsidR="009217D8" w:rsidRPr="00EF4875" w:rsidRDefault="009217D8" w:rsidP="009217D8">
      <w:pPr>
        <w:tabs>
          <w:tab w:val="left" w:pos="1824"/>
        </w:tabs>
        <w:ind w:firstLine="709"/>
        <w:jc w:val="both"/>
        <w:rPr>
          <w:rFonts w:ascii="Times New Roman" w:hAnsi="Times New Roman"/>
          <w:sz w:val="24"/>
          <w:szCs w:val="24"/>
        </w:rPr>
      </w:pPr>
      <w:r w:rsidRPr="00EF4875">
        <w:rPr>
          <w:rFonts w:ascii="Times New Roman" w:hAnsi="Times New Roman"/>
          <w:sz w:val="24"/>
          <w:szCs w:val="24"/>
        </w:rPr>
        <w:t>1.3. Заявители – юридические лица и индивидуальные предприниматели, осуществляющие перевозку пассажиров автомобильным транспортом.</w:t>
      </w:r>
    </w:p>
    <w:p w:rsidR="009217D8" w:rsidRPr="000B0C02" w:rsidRDefault="009217D8" w:rsidP="009217D8">
      <w:pPr>
        <w:ind w:firstLine="708"/>
        <w:jc w:val="both"/>
        <w:rPr>
          <w:rFonts w:ascii="Times New Roman" w:hAnsi="Times New Roman" w:cs="Times New Roman"/>
          <w:sz w:val="24"/>
          <w:szCs w:val="24"/>
        </w:rPr>
      </w:pPr>
      <w:r w:rsidRPr="00EF4875">
        <w:rPr>
          <w:rFonts w:ascii="Times New Roman" w:hAnsi="Times New Roman" w:cs="Times New Roman"/>
          <w:sz w:val="24"/>
          <w:szCs w:val="24"/>
        </w:rPr>
        <w:t>1.4.</w:t>
      </w:r>
      <w:r>
        <w:rPr>
          <w:rFonts w:ascii="Times New Roman" w:hAnsi="Times New Roman" w:cs="Times New Roman"/>
          <w:sz w:val="24"/>
          <w:szCs w:val="24"/>
        </w:rPr>
        <w:t>Муниципальная услуга</w:t>
      </w:r>
      <w:r w:rsidRPr="00EF4875">
        <w:rPr>
          <w:rFonts w:ascii="Times New Roman" w:hAnsi="Times New Roman" w:cs="Times New Roman"/>
          <w:sz w:val="24"/>
          <w:szCs w:val="24"/>
        </w:rPr>
        <w:t xml:space="preserve"> внесена в реестр муниципальных услуг, оказываемых на территории муниципального образования Тужинский  м</w:t>
      </w:r>
      <w:r>
        <w:rPr>
          <w:rFonts w:ascii="Times New Roman" w:hAnsi="Times New Roman" w:cs="Times New Roman"/>
          <w:sz w:val="24"/>
          <w:szCs w:val="24"/>
        </w:rPr>
        <w:t>униципальный район, утверждена</w:t>
      </w:r>
      <w:r w:rsidRPr="00EF4875">
        <w:rPr>
          <w:rFonts w:ascii="Times New Roman" w:hAnsi="Times New Roman" w:cs="Times New Roman"/>
          <w:sz w:val="24"/>
          <w:szCs w:val="24"/>
        </w:rPr>
        <w:t xml:space="preserve"> </w:t>
      </w:r>
      <w:r w:rsidRPr="000B0C02">
        <w:rPr>
          <w:rFonts w:ascii="Times New Roman" w:hAnsi="Times New Roman" w:cs="Times New Roman"/>
          <w:sz w:val="24"/>
          <w:szCs w:val="24"/>
        </w:rPr>
        <w:t>постановлением администрации Тужинского муниципального района Кировской области от 03.03.2011 №79</w:t>
      </w:r>
      <w:r>
        <w:rPr>
          <w:rFonts w:ascii="Times New Roman" w:hAnsi="Times New Roman" w:cs="Times New Roman"/>
          <w:sz w:val="24"/>
          <w:szCs w:val="24"/>
        </w:rPr>
        <w:t>.</w:t>
      </w:r>
    </w:p>
    <w:p w:rsidR="009217D8" w:rsidRPr="000B0C02" w:rsidRDefault="009217D8" w:rsidP="009217D8">
      <w:pPr>
        <w:ind w:firstLine="708"/>
        <w:jc w:val="both"/>
        <w:rPr>
          <w:rFonts w:ascii="Times New Roman" w:hAnsi="Times New Roman" w:cs="Times New Roman"/>
          <w:b/>
          <w:sz w:val="24"/>
          <w:szCs w:val="24"/>
        </w:rPr>
      </w:pPr>
    </w:p>
    <w:p w:rsidR="009217D8" w:rsidRPr="00EF4875" w:rsidRDefault="009217D8" w:rsidP="009217D8">
      <w:pPr>
        <w:ind w:firstLine="709"/>
        <w:jc w:val="center"/>
        <w:rPr>
          <w:rFonts w:ascii="Times New Roman" w:hAnsi="Times New Roman" w:cs="Times New Roman"/>
          <w:b/>
          <w:sz w:val="24"/>
          <w:szCs w:val="24"/>
        </w:rPr>
      </w:pPr>
      <w:r w:rsidRPr="00EF4875">
        <w:rPr>
          <w:rFonts w:ascii="Times New Roman" w:hAnsi="Times New Roman" w:cs="Times New Roman"/>
          <w:b/>
          <w:sz w:val="24"/>
          <w:szCs w:val="24"/>
        </w:rPr>
        <w:t>2. Стандарт предоставления муниципальной услуги</w:t>
      </w:r>
    </w:p>
    <w:p w:rsidR="009217D8" w:rsidRPr="00EF4875" w:rsidRDefault="009217D8" w:rsidP="009217D8">
      <w:pPr>
        <w:ind w:firstLine="708"/>
        <w:jc w:val="both"/>
        <w:rPr>
          <w:rFonts w:ascii="Times New Roman" w:hAnsi="Times New Roman"/>
          <w:b/>
          <w:bCs/>
          <w:sz w:val="24"/>
          <w:szCs w:val="24"/>
        </w:rPr>
      </w:pPr>
      <w:r w:rsidRPr="00EF4875">
        <w:rPr>
          <w:rFonts w:ascii="Times New Roman" w:hAnsi="Times New Roman"/>
          <w:bCs/>
          <w:sz w:val="24"/>
          <w:szCs w:val="24"/>
        </w:rPr>
        <w:t>2.1.</w:t>
      </w:r>
      <w:r w:rsidRPr="00EF4875">
        <w:rPr>
          <w:rFonts w:ascii="Times New Roman" w:hAnsi="Times New Roman"/>
          <w:b/>
          <w:bCs/>
          <w:sz w:val="24"/>
          <w:szCs w:val="24"/>
        </w:rPr>
        <w:t xml:space="preserve"> </w:t>
      </w:r>
      <w:r w:rsidRPr="00EF4875">
        <w:rPr>
          <w:rFonts w:ascii="Times New Roman" w:hAnsi="Times New Roman"/>
          <w:bCs/>
          <w:sz w:val="24"/>
          <w:szCs w:val="24"/>
        </w:rPr>
        <w:t xml:space="preserve">Наименование муниципальной услуги: </w:t>
      </w:r>
      <w:r w:rsidRPr="00EF4875">
        <w:rPr>
          <w:rFonts w:ascii="Times New Roman" w:hAnsi="Times New Roman" w:cs="Times New Roman"/>
          <w:sz w:val="24"/>
          <w:szCs w:val="24"/>
        </w:rPr>
        <w:t xml:space="preserve">«Утверждение паспорта  маршрута, расписания движения пассажирского транспорта» </w:t>
      </w:r>
      <w:r w:rsidRPr="00EF4875">
        <w:rPr>
          <w:rFonts w:ascii="Times New Roman" w:hAnsi="Times New Roman"/>
          <w:bCs/>
          <w:sz w:val="24"/>
          <w:szCs w:val="24"/>
        </w:rPr>
        <w:t>(далее - муниципальная услуга).</w:t>
      </w:r>
    </w:p>
    <w:p w:rsidR="009217D8" w:rsidRPr="00EF4875" w:rsidRDefault="009217D8" w:rsidP="009217D8">
      <w:pPr>
        <w:suppressAutoHyphens/>
        <w:ind w:firstLine="708"/>
        <w:jc w:val="both"/>
        <w:rPr>
          <w:rFonts w:ascii="Times New Roman" w:hAnsi="Times New Roman"/>
          <w:sz w:val="24"/>
          <w:szCs w:val="24"/>
          <w:lang w:eastAsia="ar-SA"/>
        </w:rPr>
      </w:pPr>
      <w:r w:rsidRPr="00EF4875">
        <w:rPr>
          <w:rFonts w:ascii="Times New Roman" w:hAnsi="Times New Roman"/>
          <w:sz w:val="24"/>
          <w:szCs w:val="24"/>
          <w:lang w:eastAsia="ar-SA"/>
        </w:rPr>
        <w:t xml:space="preserve">2.2. Муниципальная услуга предоставляется </w:t>
      </w:r>
      <w:r>
        <w:rPr>
          <w:rFonts w:ascii="Times New Roman" w:hAnsi="Times New Roman"/>
          <w:sz w:val="24"/>
          <w:szCs w:val="24"/>
          <w:lang w:eastAsia="ar-SA"/>
        </w:rPr>
        <w:t>администрацией</w:t>
      </w:r>
      <w:r w:rsidRPr="00EF4875">
        <w:rPr>
          <w:rFonts w:ascii="Times New Roman" w:hAnsi="Times New Roman"/>
          <w:sz w:val="24"/>
          <w:szCs w:val="24"/>
          <w:lang w:eastAsia="ar-SA"/>
        </w:rPr>
        <w:t xml:space="preserve">. </w:t>
      </w:r>
    </w:p>
    <w:p w:rsidR="009217D8" w:rsidRPr="00EF4875" w:rsidRDefault="009217D8" w:rsidP="009217D8">
      <w:pPr>
        <w:suppressAutoHyphens/>
        <w:ind w:firstLine="709"/>
        <w:jc w:val="both"/>
        <w:rPr>
          <w:rFonts w:ascii="Times New Roman" w:hAnsi="Times New Roman"/>
          <w:sz w:val="24"/>
          <w:szCs w:val="24"/>
          <w:lang w:eastAsia="ar-SA"/>
        </w:rPr>
      </w:pPr>
      <w:r w:rsidRPr="00EF4875">
        <w:rPr>
          <w:rFonts w:ascii="Times New Roman" w:hAnsi="Times New Roman"/>
          <w:sz w:val="24"/>
          <w:szCs w:val="24"/>
          <w:lang w:eastAsia="ar-SA"/>
        </w:rPr>
        <w:t xml:space="preserve"> Адрес: 612200, Кировская область, Тужинский район, п. Тужа,  ул. Горького, д.5.</w:t>
      </w:r>
    </w:p>
    <w:p w:rsidR="009217D8" w:rsidRPr="00EF4875" w:rsidRDefault="009217D8" w:rsidP="009217D8">
      <w:pPr>
        <w:suppressAutoHyphens/>
        <w:ind w:firstLine="709"/>
        <w:jc w:val="both"/>
        <w:rPr>
          <w:rFonts w:ascii="Times New Roman" w:hAnsi="Times New Roman"/>
          <w:sz w:val="24"/>
          <w:szCs w:val="24"/>
          <w:lang w:eastAsia="ar-SA"/>
        </w:rPr>
      </w:pPr>
      <w:r w:rsidRPr="00EF4875">
        <w:rPr>
          <w:rFonts w:ascii="Times New Roman" w:hAnsi="Times New Roman"/>
          <w:sz w:val="24"/>
          <w:szCs w:val="24"/>
          <w:lang w:eastAsia="ar-SA"/>
        </w:rPr>
        <w:t>Телефон: 8(83340) 2-17-62, факс: 2-19-39</w:t>
      </w:r>
    </w:p>
    <w:p w:rsidR="009217D8" w:rsidRPr="00EF4875" w:rsidRDefault="009217D8" w:rsidP="009217D8">
      <w:pPr>
        <w:suppressAutoHyphens/>
        <w:ind w:firstLine="709"/>
        <w:jc w:val="both"/>
        <w:rPr>
          <w:rFonts w:ascii="Times New Roman" w:hAnsi="Times New Roman"/>
          <w:i/>
          <w:sz w:val="24"/>
          <w:szCs w:val="24"/>
          <w:lang w:eastAsia="ar-SA"/>
        </w:rPr>
      </w:pPr>
      <w:r w:rsidRPr="00EF4875">
        <w:rPr>
          <w:rFonts w:ascii="Times New Roman" w:hAnsi="Times New Roman"/>
          <w:sz w:val="24"/>
          <w:szCs w:val="24"/>
          <w:lang w:eastAsia="ar-SA"/>
        </w:rPr>
        <w:t xml:space="preserve">Электронный адрес: </w:t>
      </w:r>
      <w:hyperlink r:id="rId7" w:history="1">
        <w:r w:rsidRPr="00EF4875">
          <w:rPr>
            <w:rFonts w:ascii="Times New Roman" w:hAnsi="Times New Roman" w:cs="Times New Roman"/>
            <w:iCs/>
            <w:sz w:val="24"/>
            <w:szCs w:val="24"/>
            <w:lang w:val="en-US" w:eastAsia="ar-SA"/>
          </w:rPr>
          <w:t>municipal</w:t>
        </w:r>
        <w:r w:rsidRPr="00EF4875">
          <w:rPr>
            <w:rFonts w:ascii="Times New Roman" w:hAnsi="Times New Roman" w:cs="Times New Roman"/>
            <w:iCs/>
            <w:sz w:val="24"/>
            <w:szCs w:val="24"/>
            <w:lang w:eastAsia="ar-SA"/>
          </w:rPr>
          <w:t>.</w:t>
        </w:r>
        <w:r w:rsidRPr="00EF4875">
          <w:rPr>
            <w:rFonts w:ascii="Times New Roman" w:hAnsi="Times New Roman" w:cs="Times New Roman"/>
            <w:iCs/>
            <w:sz w:val="24"/>
            <w:szCs w:val="24"/>
            <w:lang w:val="en-US" w:eastAsia="ar-SA"/>
          </w:rPr>
          <w:t>ako</w:t>
        </w:r>
        <w:r w:rsidRPr="00EF4875">
          <w:rPr>
            <w:rFonts w:ascii="Times New Roman" w:hAnsi="Times New Roman" w:cs="Times New Roman"/>
            <w:iCs/>
            <w:sz w:val="24"/>
            <w:szCs w:val="24"/>
            <w:lang w:eastAsia="ar-SA"/>
          </w:rPr>
          <w:t>.</w:t>
        </w:r>
        <w:r w:rsidRPr="00EF4875">
          <w:rPr>
            <w:rFonts w:ascii="Times New Roman" w:hAnsi="Times New Roman" w:cs="Times New Roman"/>
            <w:iCs/>
            <w:sz w:val="24"/>
            <w:szCs w:val="24"/>
            <w:lang w:val="en-US" w:eastAsia="ar-SA"/>
          </w:rPr>
          <w:t>kirov</w:t>
        </w:r>
        <w:r w:rsidRPr="00EF4875">
          <w:rPr>
            <w:rFonts w:ascii="Times New Roman" w:hAnsi="Times New Roman" w:cs="Times New Roman"/>
            <w:iCs/>
            <w:sz w:val="24"/>
            <w:szCs w:val="24"/>
            <w:lang w:eastAsia="ar-SA"/>
          </w:rPr>
          <w:t>.</w:t>
        </w:r>
        <w:r w:rsidRPr="00EF4875">
          <w:rPr>
            <w:rFonts w:ascii="Times New Roman" w:hAnsi="Times New Roman" w:cs="Times New Roman"/>
            <w:iCs/>
            <w:sz w:val="24"/>
            <w:szCs w:val="24"/>
            <w:lang w:val="en-US" w:eastAsia="ar-SA"/>
          </w:rPr>
          <w:t>ru</w:t>
        </w:r>
        <w:r w:rsidRPr="00EF4875">
          <w:rPr>
            <w:rFonts w:ascii="Times New Roman" w:hAnsi="Times New Roman" w:cs="Times New Roman"/>
            <w:iCs/>
            <w:sz w:val="24"/>
            <w:szCs w:val="24"/>
            <w:lang w:eastAsia="ar-SA"/>
          </w:rPr>
          <w:t>/</w:t>
        </w:r>
        <w:r w:rsidRPr="00EF4875">
          <w:rPr>
            <w:rFonts w:ascii="Times New Roman" w:hAnsi="Times New Roman" w:cs="Times New Roman"/>
            <w:iCs/>
            <w:sz w:val="24"/>
            <w:szCs w:val="24"/>
            <w:lang w:val="en-US" w:eastAsia="ar-SA"/>
          </w:rPr>
          <w:t>tuzha</w:t>
        </w:r>
        <w:r w:rsidRPr="00EF4875">
          <w:rPr>
            <w:rFonts w:ascii="Times New Roman" w:hAnsi="Times New Roman" w:cs="Times New Roman"/>
            <w:iCs/>
            <w:sz w:val="24"/>
            <w:szCs w:val="24"/>
            <w:lang w:eastAsia="ar-SA"/>
          </w:rPr>
          <w:t>/</w:t>
        </w:r>
      </w:hyperlink>
    </w:p>
    <w:p w:rsidR="009217D8" w:rsidRPr="00EF4875" w:rsidRDefault="009217D8" w:rsidP="009217D8">
      <w:pPr>
        <w:suppressAutoHyphens/>
        <w:ind w:firstLine="709"/>
        <w:jc w:val="both"/>
        <w:rPr>
          <w:rFonts w:ascii="Times New Roman" w:hAnsi="Times New Roman"/>
          <w:sz w:val="24"/>
          <w:szCs w:val="24"/>
          <w:lang w:eastAsia="ar-SA"/>
        </w:rPr>
      </w:pPr>
      <w:r w:rsidRPr="00EF4875">
        <w:rPr>
          <w:rFonts w:ascii="Times New Roman" w:hAnsi="Times New Roman"/>
          <w:sz w:val="24"/>
          <w:szCs w:val="24"/>
          <w:lang w:val="en-US" w:eastAsia="ar-SA"/>
        </w:rPr>
        <w:t>E</w:t>
      </w:r>
      <w:r w:rsidRPr="00EF4875">
        <w:rPr>
          <w:rFonts w:ascii="Times New Roman" w:hAnsi="Times New Roman"/>
          <w:sz w:val="24"/>
          <w:szCs w:val="24"/>
          <w:lang w:eastAsia="ar-SA"/>
        </w:rPr>
        <w:t>-</w:t>
      </w:r>
      <w:r w:rsidRPr="00EF4875">
        <w:rPr>
          <w:rFonts w:ascii="Times New Roman" w:hAnsi="Times New Roman"/>
          <w:sz w:val="24"/>
          <w:szCs w:val="24"/>
          <w:lang w:val="en-US" w:eastAsia="ar-SA"/>
        </w:rPr>
        <w:t>mail</w:t>
      </w:r>
      <w:r w:rsidRPr="00EF4875">
        <w:rPr>
          <w:rFonts w:ascii="Times New Roman" w:hAnsi="Times New Roman"/>
          <w:sz w:val="24"/>
          <w:szCs w:val="24"/>
          <w:lang w:eastAsia="ar-SA"/>
        </w:rPr>
        <w:t xml:space="preserve">: </w:t>
      </w:r>
      <w:r w:rsidRPr="00EF4875">
        <w:rPr>
          <w:rFonts w:ascii="Times New Roman" w:hAnsi="Times New Roman"/>
          <w:sz w:val="24"/>
          <w:szCs w:val="24"/>
          <w:lang w:val="en-US" w:eastAsia="ar-SA"/>
        </w:rPr>
        <w:t>admintuzha</w:t>
      </w:r>
      <w:r w:rsidRPr="00EF4875">
        <w:rPr>
          <w:rFonts w:ascii="Times New Roman" w:hAnsi="Times New Roman"/>
          <w:sz w:val="24"/>
          <w:szCs w:val="24"/>
          <w:lang w:eastAsia="ar-SA"/>
        </w:rPr>
        <w:t>@</w:t>
      </w:r>
      <w:r w:rsidRPr="00EF4875">
        <w:rPr>
          <w:rFonts w:ascii="Times New Roman" w:hAnsi="Times New Roman"/>
          <w:sz w:val="24"/>
          <w:szCs w:val="24"/>
          <w:lang w:val="en-US" w:eastAsia="ar-SA"/>
        </w:rPr>
        <w:t>mail</w:t>
      </w:r>
      <w:r w:rsidRPr="00EF4875">
        <w:rPr>
          <w:rFonts w:ascii="Times New Roman" w:hAnsi="Times New Roman"/>
          <w:sz w:val="24"/>
          <w:szCs w:val="24"/>
          <w:lang w:eastAsia="ar-SA"/>
        </w:rPr>
        <w:t>.</w:t>
      </w:r>
      <w:r w:rsidRPr="00EF4875">
        <w:rPr>
          <w:rFonts w:ascii="Times New Roman" w:hAnsi="Times New Roman"/>
          <w:sz w:val="24"/>
          <w:szCs w:val="24"/>
          <w:lang w:val="en-US" w:eastAsia="ar-SA"/>
        </w:rPr>
        <w:t>ru</w:t>
      </w:r>
    </w:p>
    <w:p w:rsidR="009217D8" w:rsidRPr="00EF4875" w:rsidRDefault="009217D8" w:rsidP="009217D8">
      <w:pPr>
        <w:pStyle w:val="ConsPlusNormal"/>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Режим работы:</w:t>
      </w:r>
    </w:p>
    <w:p w:rsidR="009217D8" w:rsidRDefault="009217D8" w:rsidP="009217D8">
      <w:pPr>
        <w:pStyle w:val="ConsPlusNormal"/>
        <w:widowControl/>
        <w:ind w:firstLine="709"/>
        <w:jc w:val="both"/>
        <w:rPr>
          <w:rFonts w:ascii="Times New Roman" w:hAnsi="Times New Roman" w:cs="Times New Roman"/>
          <w:sz w:val="24"/>
          <w:szCs w:val="24"/>
        </w:rPr>
      </w:pPr>
      <w:r w:rsidRPr="00291C61">
        <w:rPr>
          <w:rFonts w:ascii="Times New Roman" w:hAnsi="Times New Roman" w:cs="Times New Roman"/>
          <w:sz w:val="24"/>
          <w:szCs w:val="24"/>
        </w:rPr>
        <w:t xml:space="preserve">понедельник – </w:t>
      </w:r>
      <w:r>
        <w:rPr>
          <w:rFonts w:ascii="Times New Roman" w:hAnsi="Times New Roman" w:cs="Times New Roman"/>
          <w:sz w:val="24"/>
          <w:szCs w:val="24"/>
        </w:rPr>
        <w:t>четверг</w:t>
      </w:r>
      <w:r w:rsidRPr="00291C61">
        <w:rPr>
          <w:rFonts w:ascii="Times New Roman" w:hAnsi="Times New Roman" w:cs="Times New Roman"/>
          <w:sz w:val="24"/>
          <w:szCs w:val="24"/>
        </w:rPr>
        <w:t xml:space="preserve"> – с 8-00 до 17-00, </w:t>
      </w:r>
    </w:p>
    <w:p w:rsidR="009217D8" w:rsidRPr="00291C61" w:rsidRDefault="009217D8" w:rsidP="009217D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пятница - с 8-00 до 16</w:t>
      </w:r>
      <w:r w:rsidRPr="00291C61">
        <w:rPr>
          <w:rFonts w:ascii="Times New Roman" w:hAnsi="Times New Roman" w:cs="Times New Roman"/>
          <w:sz w:val="24"/>
          <w:szCs w:val="24"/>
        </w:rPr>
        <w:t>-00,</w:t>
      </w:r>
    </w:p>
    <w:p w:rsidR="009217D8" w:rsidRPr="00EF4875" w:rsidRDefault="009217D8" w:rsidP="009217D8">
      <w:pPr>
        <w:pStyle w:val="ConsPlusNormal"/>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перерыв  с 12-00 до 13-00, </w:t>
      </w:r>
    </w:p>
    <w:p w:rsidR="009217D8" w:rsidRPr="00EF4875" w:rsidRDefault="009217D8" w:rsidP="009217D8">
      <w:pPr>
        <w:pStyle w:val="ConsPlusNormal"/>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выходные дни: суббота, воскресенье.</w:t>
      </w:r>
    </w:p>
    <w:p w:rsidR="009217D8" w:rsidRPr="00EF4875" w:rsidRDefault="009217D8" w:rsidP="009217D8">
      <w:pPr>
        <w:ind w:firstLine="708"/>
        <w:jc w:val="both"/>
        <w:rPr>
          <w:rFonts w:ascii="Times New Roman" w:hAnsi="Times New Roman"/>
          <w:sz w:val="24"/>
          <w:szCs w:val="24"/>
        </w:rPr>
      </w:pPr>
      <w:r w:rsidRPr="00EF4875">
        <w:rPr>
          <w:rFonts w:ascii="Times New Roman" w:hAnsi="Times New Roman"/>
          <w:sz w:val="24"/>
          <w:szCs w:val="24"/>
        </w:rPr>
        <w:t>2.3. Правовое основание для предоставления муниципальной услуги:</w:t>
      </w:r>
    </w:p>
    <w:p w:rsidR="009217D8" w:rsidRPr="00EF4875" w:rsidRDefault="009217D8" w:rsidP="009217D8">
      <w:pPr>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 Конституция Российской Федерации (Российская газета, № 237, 25.12.1993); </w:t>
      </w:r>
    </w:p>
    <w:p w:rsidR="009217D8" w:rsidRPr="00EF4875" w:rsidRDefault="009217D8" w:rsidP="009217D8">
      <w:pPr>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 Гражданский кодекс Российской Федерации от 26.01.1996 № 14-ФЗ (Собрание законодательства РФ, 29.01 1996, № 5); </w:t>
      </w:r>
    </w:p>
    <w:p w:rsidR="009217D8" w:rsidRPr="00EF4875" w:rsidRDefault="009217D8" w:rsidP="009217D8">
      <w:pPr>
        <w:ind w:firstLine="709"/>
        <w:jc w:val="both"/>
        <w:rPr>
          <w:rFonts w:ascii="Times New Roman" w:hAnsi="Times New Roman" w:cs="Times New Roman"/>
          <w:kern w:val="32"/>
          <w:sz w:val="24"/>
          <w:szCs w:val="24"/>
        </w:rPr>
      </w:pPr>
      <w:r w:rsidRPr="00EF4875">
        <w:rPr>
          <w:rFonts w:ascii="Times New Roman" w:hAnsi="Times New Roman" w:cs="Times New Roman"/>
          <w:kern w:val="32"/>
          <w:sz w:val="24"/>
          <w:szCs w:val="24"/>
        </w:rPr>
        <w:t xml:space="preserve">- приказ Министерства транспорта Российской Федерации от 08.01.1997 № 2 «Об утверждении Положения об обеспечении безопасности перевозок пассажиров автобусами» (зарегистрирован Минюстом России 14 мая </w:t>
      </w:r>
      <w:smartTag w:uri="urn:schemas-microsoft-com:office:smarttags" w:element="metricconverter">
        <w:smartTagPr>
          <w:attr w:name="ProductID" w:val="1997 г"/>
        </w:smartTagPr>
        <w:r w:rsidRPr="00EF4875">
          <w:rPr>
            <w:rFonts w:ascii="Times New Roman" w:hAnsi="Times New Roman" w:cs="Times New Roman"/>
            <w:kern w:val="32"/>
            <w:sz w:val="24"/>
            <w:szCs w:val="24"/>
          </w:rPr>
          <w:t>1997 г</w:t>
        </w:r>
      </w:smartTag>
      <w:r w:rsidRPr="00EF4875">
        <w:rPr>
          <w:rFonts w:ascii="Times New Roman" w:hAnsi="Times New Roman" w:cs="Times New Roman"/>
          <w:kern w:val="32"/>
          <w:sz w:val="24"/>
          <w:szCs w:val="24"/>
        </w:rPr>
        <w:t>., регистрационный № 1302);</w:t>
      </w:r>
    </w:p>
    <w:p w:rsidR="009217D8" w:rsidRPr="00EF4875" w:rsidRDefault="009217D8" w:rsidP="009217D8">
      <w:pPr>
        <w:ind w:firstLine="709"/>
        <w:jc w:val="both"/>
        <w:rPr>
          <w:rFonts w:ascii="Times New Roman" w:hAnsi="Times New Roman" w:cs="Times New Roman"/>
          <w:sz w:val="24"/>
          <w:szCs w:val="24"/>
        </w:rPr>
      </w:pPr>
      <w:r w:rsidRPr="00EF4875">
        <w:rPr>
          <w:rFonts w:ascii="Times New Roman" w:hAnsi="Times New Roman" w:cs="Times New Roman"/>
          <w:sz w:val="24"/>
          <w:szCs w:val="24"/>
        </w:rPr>
        <w:lastRenderedPageBreak/>
        <w:t>- приказ Министерства транспорта Российской Федерации от 14.08.2003 № 178 «Об утверждении порядка формирования сети регулярных автобусных маршрутов между субъектами Российской Федерации»;</w:t>
      </w:r>
    </w:p>
    <w:p w:rsidR="009217D8" w:rsidRPr="00EF4875" w:rsidRDefault="009217D8" w:rsidP="009217D8">
      <w:pPr>
        <w:ind w:firstLine="709"/>
        <w:jc w:val="both"/>
        <w:rPr>
          <w:rFonts w:ascii="Times New Roman" w:hAnsi="Times New Roman" w:cs="Times New Roman"/>
          <w:kern w:val="32"/>
          <w:sz w:val="24"/>
          <w:szCs w:val="24"/>
        </w:rPr>
      </w:pPr>
      <w:r w:rsidRPr="00EF4875">
        <w:rPr>
          <w:rFonts w:ascii="Times New Roman" w:hAnsi="Times New Roman" w:cs="Times New Roman"/>
          <w:kern w:val="32"/>
          <w:sz w:val="24"/>
          <w:szCs w:val="24"/>
        </w:rPr>
        <w:t>- Закон Кировской области от 27.12.2006 №74-30 «Об организации в Кировской области транспортного обслуживания населения автомобильным транспортом в пригородном и межмуниципальном сообщении».</w:t>
      </w:r>
    </w:p>
    <w:p w:rsidR="009217D8" w:rsidRDefault="009217D8" w:rsidP="009217D8">
      <w:pPr>
        <w:ind w:firstLine="709"/>
        <w:jc w:val="both"/>
        <w:rPr>
          <w:rFonts w:ascii="Times New Roman" w:hAnsi="Times New Roman" w:cs="Times New Roman"/>
          <w:kern w:val="32"/>
          <w:sz w:val="24"/>
          <w:szCs w:val="24"/>
        </w:rPr>
      </w:pPr>
      <w:r w:rsidRPr="00EF4875">
        <w:rPr>
          <w:rFonts w:ascii="Times New Roman" w:hAnsi="Times New Roman" w:cs="Times New Roman"/>
          <w:kern w:val="32"/>
          <w:sz w:val="24"/>
          <w:szCs w:val="24"/>
        </w:rPr>
        <w:t>- Постановление Правительства Кировской области от 16.04.2011 № 98/125 «Об утверждении положения о паспорте регулярного пригородного и (и</w:t>
      </w:r>
      <w:r>
        <w:rPr>
          <w:rFonts w:ascii="Times New Roman" w:hAnsi="Times New Roman" w:cs="Times New Roman"/>
          <w:kern w:val="32"/>
          <w:sz w:val="24"/>
          <w:szCs w:val="24"/>
        </w:rPr>
        <w:t>ли) межмуниципального маршрута»;</w:t>
      </w:r>
    </w:p>
    <w:p w:rsidR="009217D8" w:rsidRPr="00EF4875" w:rsidRDefault="009217D8" w:rsidP="009217D8">
      <w:pPr>
        <w:ind w:firstLine="709"/>
        <w:jc w:val="both"/>
        <w:rPr>
          <w:rFonts w:ascii="Times New Roman" w:hAnsi="Times New Roman" w:cs="Times New Roman"/>
          <w:kern w:val="32"/>
          <w:sz w:val="24"/>
          <w:szCs w:val="24"/>
        </w:rPr>
      </w:pPr>
      <w:r>
        <w:rPr>
          <w:rFonts w:ascii="Times New Roman" w:hAnsi="Times New Roman" w:cs="Times New Roman"/>
          <w:kern w:val="32"/>
          <w:sz w:val="24"/>
          <w:szCs w:val="24"/>
        </w:rPr>
        <w:t>- Настоящий административный регламент.</w:t>
      </w:r>
    </w:p>
    <w:p w:rsidR="009217D8" w:rsidRPr="00EF4875" w:rsidRDefault="009217D8" w:rsidP="009217D8">
      <w:pPr>
        <w:ind w:firstLine="708"/>
        <w:jc w:val="both"/>
        <w:rPr>
          <w:rFonts w:ascii="Times New Roman" w:hAnsi="Times New Roman"/>
          <w:b/>
          <w:bCs/>
          <w:sz w:val="24"/>
          <w:szCs w:val="24"/>
        </w:rPr>
      </w:pPr>
      <w:r w:rsidRPr="00EF4875">
        <w:rPr>
          <w:rFonts w:ascii="Times New Roman" w:hAnsi="Times New Roman"/>
          <w:bCs/>
          <w:sz w:val="24"/>
          <w:szCs w:val="24"/>
        </w:rPr>
        <w:t>2.4.</w:t>
      </w:r>
      <w:r w:rsidRPr="00EF4875">
        <w:rPr>
          <w:rFonts w:ascii="Times New Roman" w:hAnsi="Times New Roman"/>
          <w:b/>
          <w:bCs/>
          <w:sz w:val="24"/>
          <w:szCs w:val="24"/>
        </w:rPr>
        <w:t xml:space="preserve"> </w:t>
      </w:r>
      <w:r w:rsidRPr="00EF4875">
        <w:rPr>
          <w:rFonts w:ascii="Times New Roman" w:hAnsi="Times New Roman"/>
          <w:bCs/>
          <w:sz w:val="24"/>
          <w:szCs w:val="24"/>
        </w:rPr>
        <w:t>Конечным результатом предоставления муниципальной услуги  является</w:t>
      </w:r>
      <w:r w:rsidRPr="00EF4875">
        <w:rPr>
          <w:rFonts w:ascii="Times New Roman" w:hAnsi="Times New Roman"/>
          <w:b/>
          <w:bCs/>
          <w:sz w:val="24"/>
          <w:szCs w:val="24"/>
        </w:rPr>
        <w:t xml:space="preserve"> </w:t>
      </w:r>
      <w:r w:rsidRPr="00EF4875">
        <w:rPr>
          <w:rFonts w:ascii="Times New Roman" w:hAnsi="Times New Roman" w:cs="Times New Roman"/>
          <w:sz w:val="24"/>
          <w:szCs w:val="24"/>
        </w:rPr>
        <w:t>утверждение паспорта  маршрута, расписания движения пассажирского транспорта.</w:t>
      </w:r>
    </w:p>
    <w:p w:rsidR="009217D8" w:rsidRPr="00EF4875" w:rsidRDefault="009217D8" w:rsidP="009217D8">
      <w:pPr>
        <w:ind w:firstLine="720"/>
        <w:jc w:val="both"/>
        <w:rPr>
          <w:rFonts w:ascii="Times New Roman" w:hAnsi="Times New Roman" w:cs="Times New Roman"/>
          <w:sz w:val="24"/>
          <w:szCs w:val="24"/>
        </w:rPr>
      </w:pPr>
      <w:r w:rsidRPr="00EF4875">
        <w:rPr>
          <w:rFonts w:ascii="Times New Roman" w:hAnsi="Times New Roman"/>
          <w:sz w:val="24"/>
          <w:szCs w:val="24"/>
        </w:rPr>
        <w:t>2.5</w:t>
      </w:r>
      <w:r w:rsidRPr="00EF4875">
        <w:rPr>
          <w:rFonts w:ascii="Times New Roman" w:hAnsi="Times New Roman"/>
          <w:b/>
          <w:sz w:val="24"/>
          <w:szCs w:val="24"/>
        </w:rPr>
        <w:t>.</w:t>
      </w:r>
      <w:r w:rsidRPr="00EF4875">
        <w:rPr>
          <w:rFonts w:ascii="Times New Roman" w:hAnsi="Times New Roman"/>
          <w:sz w:val="24"/>
          <w:szCs w:val="24"/>
        </w:rPr>
        <w:t xml:space="preserve"> </w:t>
      </w:r>
      <w:r w:rsidRPr="00EF4875">
        <w:rPr>
          <w:rFonts w:ascii="Times New Roman" w:hAnsi="Times New Roman" w:cs="Times New Roman"/>
          <w:sz w:val="24"/>
          <w:szCs w:val="24"/>
        </w:rPr>
        <w:t xml:space="preserve">Документы, необходимые для предоставления муниципальной услуги: </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 заявление на утверждение паспорта маршрута;</w:t>
      </w:r>
    </w:p>
    <w:p w:rsidR="009217D8" w:rsidRPr="00EF4875" w:rsidRDefault="009217D8" w:rsidP="009217D8">
      <w:pPr>
        <w:tabs>
          <w:tab w:val="left" w:pos="709"/>
        </w:tabs>
        <w:ind w:firstLine="567"/>
        <w:jc w:val="both"/>
        <w:rPr>
          <w:rFonts w:ascii="Times New Roman" w:hAnsi="Times New Roman" w:cs="Times New Roman"/>
          <w:sz w:val="24"/>
          <w:szCs w:val="24"/>
        </w:rPr>
      </w:pPr>
      <w:r w:rsidRPr="00EF4875">
        <w:rPr>
          <w:rFonts w:ascii="Times New Roman" w:hAnsi="Times New Roman" w:cs="Times New Roman"/>
          <w:sz w:val="24"/>
          <w:szCs w:val="24"/>
        </w:rPr>
        <w:t>- паспорт маршрута, составленный по  форме, утвержденной Постановлением Правительства Кировской области от 12.04.2011 № 98/125, (2 экземпляра);</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 копии учредительных документов с изменениями и дополнениями к ним:</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для юридических лиц – копию свидетельства о государственной регистрации юридического лица (с представлением оригиналов в случае, если копия не заверена нотариусом),</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 (с предоставлением оригинала в случае, если копия не заверена нотариусом);</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 копия лицензии на осуществление перевозки пассажиров автомобильным транспортом с приложениями;</w:t>
      </w:r>
    </w:p>
    <w:p w:rsidR="009217D8" w:rsidRPr="00EF4875" w:rsidRDefault="009217D8" w:rsidP="009217D8">
      <w:pPr>
        <w:ind w:firstLine="540"/>
        <w:jc w:val="both"/>
        <w:rPr>
          <w:rFonts w:ascii="Times New Roman" w:hAnsi="Times New Roman" w:cs="Times New Roman"/>
          <w:sz w:val="24"/>
          <w:szCs w:val="24"/>
        </w:rPr>
      </w:pPr>
      <w:r w:rsidRPr="00EF4875">
        <w:rPr>
          <w:rFonts w:ascii="Times New Roman" w:hAnsi="Times New Roman" w:cs="Times New Roman"/>
          <w:sz w:val="24"/>
          <w:szCs w:val="24"/>
        </w:rPr>
        <w:t>- расписание движения автомобильного транспорта на регулярном маршруте (далее – расписание).</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cs="Times New Roman"/>
          <w:sz w:val="24"/>
          <w:szCs w:val="24"/>
        </w:rPr>
        <w:t>2.6.</w:t>
      </w:r>
      <w:r w:rsidRPr="00EF4875">
        <w:rPr>
          <w:rFonts w:ascii="Times New Roman" w:hAnsi="Times New Roman"/>
          <w:sz w:val="24"/>
          <w:szCs w:val="24"/>
        </w:rPr>
        <w:t xml:space="preserve"> Основаниями для отказа в предоставлении муниципальной услуги являются: </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предоставление неполного пакета документов;</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xml:space="preserve">- наличие в документах, представленных заявителем, недостоверной, искаженной информации. </w:t>
      </w:r>
    </w:p>
    <w:p w:rsidR="009217D8" w:rsidRPr="00EF4875" w:rsidRDefault="009217D8" w:rsidP="009217D8">
      <w:pPr>
        <w:ind w:firstLine="708"/>
        <w:jc w:val="both"/>
        <w:rPr>
          <w:rFonts w:ascii="Times New Roman" w:hAnsi="Times New Roman" w:cs="Times New Roman"/>
          <w:sz w:val="24"/>
          <w:szCs w:val="24"/>
        </w:rPr>
      </w:pPr>
      <w:r w:rsidRPr="00EF4875">
        <w:rPr>
          <w:rFonts w:ascii="Times New Roman" w:hAnsi="Times New Roman"/>
          <w:sz w:val="24"/>
          <w:szCs w:val="24"/>
        </w:rPr>
        <w:t>2.7</w:t>
      </w:r>
      <w:r w:rsidRPr="00EF4875">
        <w:rPr>
          <w:rFonts w:ascii="Times New Roman" w:hAnsi="Times New Roman"/>
          <w:b/>
          <w:sz w:val="24"/>
          <w:szCs w:val="24"/>
        </w:rPr>
        <w:t>.</w:t>
      </w:r>
      <w:r w:rsidRPr="00EF4875">
        <w:rPr>
          <w:rFonts w:ascii="Times New Roman" w:hAnsi="Times New Roman"/>
          <w:sz w:val="24"/>
          <w:szCs w:val="24"/>
        </w:rPr>
        <w:t xml:space="preserve"> Предоставление муниципальной услуги осуществляется бесплатно.</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2.8</w:t>
      </w:r>
      <w:r w:rsidRPr="00EF4875">
        <w:rPr>
          <w:rFonts w:ascii="Times New Roman" w:hAnsi="Times New Roman"/>
          <w:b/>
          <w:sz w:val="24"/>
          <w:szCs w:val="24"/>
        </w:rPr>
        <w:t>.</w:t>
      </w:r>
      <w:r w:rsidRPr="00EF4875">
        <w:rPr>
          <w:rFonts w:ascii="Times New Roman" w:hAnsi="Times New Roman"/>
          <w:sz w:val="24"/>
          <w:szCs w:val="24"/>
        </w:rPr>
        <w:t xml:space="preserve"> </w:t>
      </w:r>
      <w:r>
        <w:rPr>
          <w:rFonts w:ascii="Times New Roman" w:hAnsi="Times New Roman"/>
          <w:sz w:val="24"/>
          <w:szCs w:val="24"/>
        </w:rPr>
        <w:t>Общий срок</w:t>
      </w:r>
      <w:r w:rsidRPr="00EF4875">
        <w:rPr>
          <w:rFonts w:ascii="Times New Roman" w:hAnsi="Times New Roman"/>
          <w:sz w:val="24"/>
          <w:szCs w:val="24"/>
        </w:rPr>
        <w:t xml:space="preserve">  </w:t>
      </w:r>
      <w:r w:rsidRPr="00EF4875">
        <w:rPr>
          <w:rFonts w:ascii="Times New Roman" w:hAnsi="Times New Roman" w:cs="Times New Roman"/>
          <w:sz w:val="24"/>
          <w:szCs w:val="24"/>
        </w:rPr>
        <w:t xml:space="preserve">предоставления муниципальной услуги </w:t>
      </w:r>
      <w:r>
        <w:rPr>
          <w:rFonts w:ascii="Times New Roman" w:hAnsi="Times New Roman"/>
          <w:sz w:val="24"/>
          <w:szCs w:val="24"/>
        </w:rPr>
        <w:t>не должен превышать 30 календарных дней со дня регистрации заявления.</w:t>
      </w:r>
    </w:p>
    <w:p w:rsidR="009217D8" w:rsidRPr="00EF4875" w:rsidRDefault="009217D8" w:rsidP="009217D8">
      <w:pPr>
        <w:widowControl/>
        <w:tabs>
          <w:tab w:val="left" w:pos="5760"/>
          <w:tab w:val="left" w:pos="8400"/>
        </w:tabs>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2.9. Требования к помещениям, в которых предоставляется муниципальная услуга.</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2.9.1  Требования к помещениям:</w:t>
      </w:r>
    </w:p>
    <w:p w:rsidR="009217D8" w:rsidRPr="00EF4875" w:rsidRDefault="009217D8" w:rsidP="009217D8">
      <w:pPr>
        <w:widowControl/>
        <w:autoSpaceDE/>
        <w:autoSpaceDN/>
        <w:adjustRightInd/>
        <w:jc w:val="both"/>
        <w:rPr>
          <w:rFonts w:ascii="Times New Roman" w:hAnsi="Times New Roman" w:cs="Times New Roman"/>
          <w:sz w:val="24"/>
          <w:szCs w:val="24"/>
        </w:rPr>
      </w:pPr>
      <w:r w:rsidRPr="00EF4875">
        <w:rPr>
          <w:rFonts w:ascii="Times New Roman" w:hAnsi="Times New Roman" w:cs="Times New Roman"/>
          <w:sz w:val="24"/>
          <w:szCs w:val="24"/>
        </w:rPr>
        <w:t>-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217D8" w:rsidRPr="00EF4875" w:rsidRDefault="009217D8" w:rsidP="009217D8">
      <w:pPr>
        <w:widowControl/>
        <w:autoSpaceDE/>
        <w:autoSpaceDN/>
        <w:adjustRightInd/>
        <w:jc w:val="both"/>
        <w:rPr>
          <w:rFonts w:ascii="Times New Roman" w:hAnsi="Times New Roman" w:cs="Times New Roman"/>
          <w:sz w:val="24"/>
          <w:szCs w:val="24"/>
        </w:rPr>
      </w:pPr>
      <w:r w:rsidRPr="00EF4875">
        <w:rPr>
          <w:rFonts w:ascii="Times New Roman" w:hAnsi="Times New Roman" w:cs="Times New Roman"/>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2.9.2. Требования к размещению и оформлению визуальной, текстовой информации.</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В помещении для ожидания приема заявителей и получения информации размещается информационный стенд, который оборудован карманами формата А-4.</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Тексты материалов печатаются удобным для чтения шриф</w:t>
      </w:r>
      <w:r>
        <w:rPr>
          <w:rFonts w:ascii="Times New Roman" w:hAnsi="Times New Roman" w:cs="Times New Roman"/>
          <w:sz w:val="24"/>
          <w:szCs w:val="24"/>
        </w:rPr>
        <w:t>том (размер шрифта не менее № 12</w:t>
      </w:r>
      <w:r w:rsidRPr="00EF4875">
        <w:rPr>
          <w:rFonts w:ascii="Times New Roman" w:hAnsi="Times New Roman" w:cs="Times New Roman"/>
          <w:sz w:val="24"/>
          <w:szCs w:val="24"/>
        </w:rPr>
        <w:t>), без исправлений, наиболее важные места выделяются другим шрифтом.</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2.9.3. Требования к оборудованию мест ожидания.</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Места ожидания должны быть оборудованы посадочными местами (стульями, кресельными секциями, скамьями). Количество мест </w:t>
      </w:r>
      <w:r w:rsidRPr="00EF4875">
        <w:rPr>
          <w:rFonts w:ascii="Times New Roman" w:hAnsi="Times New Roman" w:cs="Times New Roman"/>
          <w:sz w:val="24"/>
          <w:szCs w:val="24"/>
        </w:rPr>
        <w:lastRenderedPageBreak/>
        <w:t>ожидания определяется исходя из фактической нагрузки и возможностей для их размещения в здании.</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2.9.4. Требов</w:t>
      </w:r>
      <w:r>
        <w:rPr>
          <w:rFonts w:ascii="Times New Roman" w:hAnsi="Times New Roman" w:cs="Times New Roman"/>
          <w:sz w:val="24"/>
          <w:szCs w:val="24"/>
        </w:rPr>
        <w:t>ания к местам приема заявителей:</w:t>
      </w:r>
    </w:p>
    <w:p w:rsidR="009217D8" w:rsidRPr="00EF4875" w:rsidRDefault="009217D8" w:rsidP="009217D8">
      <w:pPr>
        <w:widowControl/>
        <w:autoSpaceDE/>
        <w:autoSpaceDN/>
        <w:adjustRightInd/>
        <w:ind w:firstLine="708"/>
        <w:jc w:val="both"/>
        <w:rPr>
          <w:rFonts w:ascii="Times New Roman" w:hAnsi="Times New Roman" w:cs="Times New Roman"/>
          <w:sz w:val="24"/>
          <w:szCs w:val="24"/>
        </w:rPr>
      </w:pPr>
      <w:r w:rsidRPr="00EF4875">
        <w:rPr>
          <w:rFonts w:ascii="Times New Roman" w:hAnsi="Times New Roman" w:cs="Times New Roman"/>
          <w:sz w:val="24"/>
          <w:szCs w:val="24"/>
        </w:rPr>
        <w:t>Кабинет приема заявителей должен быть оборудован информационными табличками с указанием:</w:t>
      </w:r>
    </w:p>
    <w:p w:rsidR="009217D8" w:rsidRPr="00EF4875" w:rsidRDefault="009217D8" w:rsidP="009217D8">
      <w:pPr>
        <w:widowControl/>
        <w:autoSpaceDE/>
        <w:autoSpaceDN/>
        <w:adjustRightInd/>
        <w:jc w:val="both"/>
        <w:rPr>
          <w:rFonts w:ascii="Times New Roman" w:hAnsi="Times New Roman" w:cs="Times New Roman"/>
          <w:sz w:val="24"/>
          <w:szCs w:val="24"/>
        </w:rPr>
      </w:pPr>
      <w:r w:rsidRPr="00EF4875">
        <w:rPr>
          <w:rFonts w:ascii="Times New Roman" w:hAnsi="Times New Roman" w:cs="Times New Roman"/>
          <w:sz w:val="24"/>
          <w:szCs w:val="24"/>
        </w:rPr>
        <w:t>- номера кабинета;</w:t>
      </w:r>
    </w:p>
    <w:p w:rsidR="009217D8" w:rsidRPr="00EF4875" w:rsidRDefault="009217D8" w:rsidP="009217D8">
      <w:pPr>
        <w:widowControl/>
        <w:autoSpaceDE/>
        <w:autoSpaceDN/>
        <w:adjustRightInd/>
        <w:jc w:val="both"/>
        <w:rPr>
          <w:rFonts w:ascii="Times New Roman" w:hAnsi="Times New Roman" w:cs="Times New Roman"/>
          <w:sz w:val="24"/>
          <w:szCs w:val="24"/>
        </w:rPr>
      </w:pPr>
      <w:r w:rsidRPr="00EF4875">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2.10.</w:t>
      </w:r>
      <w:r>
        <w:rPr>
          <w:rFonts w:ascii="Times New Roman" w:hAnsi="Times New Roman" w:cs="Times New Roman"/>
          <w:sz w:val="24"/>
          <w:szCs w:val="24"/>
        </w:rPr>
        <w:t xml:space="preserve"> Порядок получения консультаций:</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Консультации по вопросам предоставления муниципальной услуги осуществляются при устном обращении, с использованием средств Интернет, почтовой, телефонной связи и посредством электронной почты.</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Должностные лица при обращении с заявителями должны корректно и внимательно относиться к заявителю, не унижая их чести и достоинства. Консультирование должно проводиться с использованием официально-делового стиля речи. </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При ответах на телефонные звонки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данную муниципальную услугу, фамилии, имени и должности специалиста, принявшего телефонный звонок. </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В случае если специалист, принявший звонок, не компетентен в поставленном вопросе, телефонный звонок переадресовывается другому должностному лицу (проводится не более одной переадресации звонка к сотруднику управления,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управления ответить на вопрос гражданина немедленно заинтересованному лицу по телефону в течение двух дней сообщают результат рассмотрения вопроса. </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Основными принципами информирования</w:t>
      </w:r>
      <w:r w:rsidRPr="00EF4875">
        <w:rPr>
          <w:rFonts w:ascii="Times New Roman" w:hAnsi="Times New Roman" w:cs="Times New Roman"/>
          <w:sz w:val="24"/>
          <w:szCs w:val="24"/>
        </w:rPr>
        <w:t xml:space="preserve"> заявителей являются:</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достоверность предоставляемой информации;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четкость изложения информации;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полнота информирования;</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наглядность форм предоставляемой информации;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удобство и доступность получения информации;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оперативность предоставления информации.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2.11.  Показатели доступности и качества муниципальной услуги.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Показателями оценки доступности предоставления муниципальной услуги являются:</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1)</w:t>
      </w:r>
      <w:r w:rsidRPr="00EF4875">
        <w:rPr>
          <w:rFonts w:ascii="Times New Roman" w:hAnsi="Times New Roman" w:cs="Times New Roman"/>
          <w:sz w:val="24"/>
          <w:szCs w:val="24"/>
        </w:rPr>
        <w:tab/>
        <w:t>транспортная доступность к местам предоставления муниципальной услуги;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2)</w:t>
      </w:r>
      <w:r w:rsidRPr="00EF4875">
        <w:rPr>
          <w:rFonts w:ascii="Times New Roman" w:hAnsi="Times New Roman" w:cs="Times New Roman"/>
          <w:sz w:val="24"/>
          <w:szCs w:val="24"/>
        </w:rPr>
        <w:tab/>
        <w:t>размещение информации о порядке предоставления муниципальной услуги на Портале государственных и муниципальных услуг Кировской области;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3)</w:t>
      </w:r>
      <w:r w:rsidRPr="00EF4875">
        <w:rPr>
          <w:rFonts w:ascii="Times New Roman" w:hAnsi="Times New Roman" w:cs="Times New Roman"/>
          <w:sz w:val="24"/>
          <w:szCs w:val="24"/>
        </w:rPr>
        <w:tab/>
        <w:t>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Показателями оценки качества предоставления муниципальных услуги являются:</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1)</w:t>
      </w:r>
      <w:r w:rsidRPr="00EF4875">
        <w:rPr>
          <w:rFonts w:ascii="Times New Roman" w:hAnsi="Times New Roman" w:cs="Times New Roman"/>
          <w:sz w:val="24"/>
          <w:szCs w:val="24"/>
        </w:rPr>
        <w:tab/>
        <w:t>соблюдение срока предоставления муниципальной услуги;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2)</w:t>
      </w:r>
      <w:r w:rsidRPr="00EF4875">
        <w:rPr>
          <w:rFonts w:ascii="Times New Roman" w:hAnsi="Times New Roman" w:cs="Times New Roman"/>
          <w:sz w:val="24"/>
          <w:szCs w:val="24"/>
        </w:rPr>
        <w:tab/>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217D8" w:rsidRPr="00EF4875" w:rsidRDefault="009217D8" w:rsidP="009217D8">
      <w:pPr>
        <w:widowControl/>
        <w:autoSpaceDE/>
        <w:autoSpaceDN/>
        <w:adjustRightInd/>
        <w:ind w:firstLine="709"/>
        <w:jc w:val="both"/>
        <w:rPr>
          <w:rFonts w:ascii="Times New Roman" w:hAnsi="Times New Roman" w:cs="Times New Roman"/>
          <w:sz w:val="24"/>
          <w:szCs w:val="24"/>
        </w:rPr>
      </w:pPr>
    </w:p>
    <w:p w:rsidR="009217D8" w:rsidRPr="00EF4875" w:rsidRDefault="009217D8" w:rsidP="009217D8">
      <w:pPr>
        <w:ind w:firstLine="709"/>
        <w:jc w:val="center"/>
        <w:rPr>
          <w:rFonts w:ascii="Times New Roman" w:hAnsi="Times New Roman" w:cs="Times New Roman"/>
          <w:sz w:val="24"/>
          <w:szCs w:val="24"/>
        </w:rPr>
      </w:pPr>
      <w:r w:rsidRPr="00EF4875">
        <w:rPr>
          <w:rFonts w:ascii="Times New Roman" w:hAnsi="Times New Roman" w:cs="Times New Roman"/>
          <w:b/>
          <w:sz w:val="24"/>
          <w:szCs w:val="24"/>
        </w:rPr>
        <w:t>3. Административные процедуры</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xml:space="preserve">3.1. Муниципальная </w:t>
      </w:r>
      <w:r w:rsidRPr="00EF4875">
        <w:rPr>
          <w:rFonts w:ascii="Times New Roman" w:hAnsi="Times New Roman" w:cs="Times New Roman"/>
          <w:sz w:val="24"/>
          <w:szCs w:val="24"/>
        </w:rPr>
        <w:t>услуга включает</w:t>
      </w:r>
      <w:r w:rsidRPr="00EF4875">
        <w:rPr>
          <w:rFonts w:ascii="Times New Roman" w:hAnsi="Times New Roman"/>
          <w:sz w:val="24"/>
          <w:szCs w:val="24"/>
        </w:rPr>
        <w:t xml:space="preserve"> следующие административные процедуры:</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прием и регистрация заявления со всеми необходимыми документами;</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рассмотрение предоставленных документов;</w:t>
      </w:r>
    </w:p>
    <w:p w:rsidR="009217D8" w:rsidRPr="00EF4875" w:rsidRDefault="009217D8" w:rsidP="009217D8">
      <w:pPr>
        <w:ind w:firstLine="709"/>
        <w:jc w:val="both"/>
        <w:rPr>
          <w:rFonts w:ascii="Times New Roman" w:hAnsi="Times New Roman"/>
          <w:sz w:val="24"/>
          <w:szCs w:val="24"/>
        </w:rPr>
      </w:pPr>
      <w:r w:rsidRPr="00EF4875">
        <w:rPr>
          <w:rFonts w:ascii="Times New Roman" w:hAnsi="Times New Roman"/>
          <w:sz w:val="24"/>
          <w:szCs w:val="24"/>
        </w:rPr>
        <w:t>- утверждение и регистрация паспорта маршрута, расписания движения пассажирского транспорта.</w:t>
      </w:r>
    </w:p>
    <w:p w:rsidR="009217D8" w:rsidRPr="00EF4875" w:rsidRDefault="009217D8" w:rsidP="009217D8">
      <w:pPr>
        <w:widowControl/>
        <w:tabs>
          <w:tab w:val="left" w:pos="5760"/>
          <w:tab w:val="left" w:pos="8400"/>
        </w:tabs>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lastRenderedPageBreak/>
        <w:t>Блок – схема административных процедур приведена в Приложении к настоящему административному регламенту.</w:t>
      </w:r>
    </w:p>
    <w:p w:rsidR="009217D8" w:rsidRPr="00EF4875" w:rsidRDefault="009217D8" w:rsidP="009217D8">
      <w:pPr>
        <w:widowControl/>
        <w:tabs>
          <w:tab w:val="left" w:pos="5760"/>
          <w:tab w:val="left" w:pos="8400"/>
        </w:tabs>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3.1.1. Прием и регистрация заявления со всеми необходимыми документами.</w:t>
      </w:r>
    </w:p>
    <w:p w:rsidR="009217D8" w:rsidRPr="00EF4875" w:rsidRDefault="009217D8" w:rsidP="009217D8">
      <w:pPr>
        <w:widowControl/>
        <w:tabs>
          <w:tab w:val="left" w:pos="5760"/>
          <w:tab w:val="left" w:pos="8400"/>
        </w:tabs>
        <w:autoSpaceDE/>
        <w:autoSpaceDN/>
        <w:adjustRightInd/>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 Основанием для начала административной процедуры является поступление заявления об утверждении паспорта маршрута на имя главы администрации </w:t>
      </w:r>
      <w:r>
        <w:rPr>
          <w:rFonts w:ascii="Times New Roman" w:hAnsi="Times New Roman" w:cs="Times New Roman"/>
          <w:sz w:val="24"/>
          <w:szCs w:val="24"/>
        </w:rPr>
        <w:t xml:space="preserve">района </w:t>
      </w:r>
      <w:r w:rsidRPr="00EF4875">
        <w:rPr>
          <w:rFonts w:ascii="Times New Roman" w:hAnsi="Times New Roman" w:cs="Times New Roman"/>
          <w:sz w:val="24"/>
          <w:szCs w:val="24"/>
        </w:rPr>
        <w:t>и необходимых документов.</w:t>
      </w:r>
    </w:p>
    <w:p w:rsidR="009217D8" w:rsidRPr="00EF4875" w:rsidRDefault="009217D8" w:rsidP="009217D8">
      <w:pPr>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Поступившее заявление регистрируется специалистом, ответственным за делопроизводство в журнале регистрации входящей корреспонденции, куда вносится запись о приеме заявления, в том числе:</w:t>
      </w:r>
    </w:p>
    <w:p w:rsidR="009217D8" w:rsidRPr="00EF4875" w:rsidRDefault="009217D8" w:rsidP="009217D8">
      <w:pPr>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 регистрационный номер;</w:t>
      </w:r>
    </w:p>
    <w:p w:rsidR="009217D8" w:rsidRPr="00EF4875" w:rsidRDefault="009217D8" w:rsidP="009217D8">
      <w:pPr>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 дата приема документов;</w:t>
      </w:r>
    </w:p>
    <w:p w:rsidR="009217D8" w:rsidRPr="00EF4875" w:rsidRDefault="009217D8" w:rsidP="009217D8">
      <w:pPr>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 наименование заявителя муниципальной услуги.</w:t>
      </w:r>
    </w:p>
    <w:p w:rsidR="009217D8" w:rsidRPr="00EF4875" w:rsidRDefault="009217D8" w:rsidP="009217D8">
      <w:pPr>
        <w:widowControl/>
        <w:ind w:firstLine="709"/>
        <w:jc w:val="both"/>
        <w:rPr>
          <w:rFonts w:ascii="Times New Roman" w:hAnsi="Times New Roman" w:cs="Times New Roman"/>
          <w:sz w:val="24"/>
          <w:szCs w:val="24"/>
        </w:rPr>
      </w:pPr>
      <w:r w:rsidRPr="00EF4875">
        <w:rPr>
          <w:rFonts w:ascii="Times New Roman" w:hAnsi="Times New Roman" w:cs="Times New Roman"/>
          <w:sz w:val="24"/>
          <w:szCs w:val="24"/>
        </w:rPr>
        <w:t>На заявлении проставляются регистрационный номер и дата приема.</w:t>
      </w:r>
    </w:p>
    <w:p w:rsidR="009217D8" w:rsidRPr="00EF4875" w:rsidRDefault="009217D8" w:rsidP="009217D8">
      <w:pPr>
        <w:ind w:firstLine="708"/>
        <w:jc w:val="both"/>
        <w:rPr>
          <w:rFonts w:ascii="Times New Roman" w:hAnsi="Times New Roman"/>
          <w:b/>
          <w:bCs/>
          <w:spacing w:val="-1"/>
          <w:sz w:val="24"/>
          <w:szCs w:val="24"/>
        </w:rPr>
      </w:pPr>
      <w:r w:rsidRPr="00EF4875">
        <w:rPr>
          <w:rFonts w:ascii="Times New Roman" w:hAnsi="Times New Roman"/>
          <w:bCs/>
          <w:sz w:val="24"/>
          <w:szCs w:val="24"/>
        </w:rPr>
        <w:t>3.1.2.</w:t>
      </w:r>
      <w:r w:rsidRPr="00EF4875">
        <w:rPr>
          <w:rFonts w:ascii="Times New Roman" w:hAnsi="Times New Roman"/>
          <w:b/>
          <w:bCs/>
          <w:sz w:val="24"/>
          <w:szCs w:val="24"/>
        </w:rPr>
        <w:t xml:space="preserve"> </w:t>
      </w:r>
      <w:r w:rsidRPr="00EF4875">
        <w:rPr>
          <w:rFonts w:ascii="Times New Roman" w:hAnsi="Times New Roman"/>
          <w:bCs/>
          <w:sz w:val="24"/>
          <w:szCs w:val="24"/>
        </w:rPr>
        <w:t>Рассмотрение предоставленных документов.</w:t>
      </w:r>
      <w:r w:rsidRPr="00EF4875">
        <w:rPr>
          <w:rFonts w:ascii="Times New Roman" w:hAnsi="Times New Roman" w:cs="Times New Roman"/>
          <w:bCs/>
          <w:spacing w:val="-1"/>
          <w:sz w:val="24"/>
          <w:szCs w:val="24"/>
        </w:rPr>
        <w:t xml:space="preserve"> </w:t>
      </w:r>
      <w:r w:rsidRPr="00EF4875">
        <w:rPr>
          <w:rFonts w:ascii="Times New Roman" w:hAnsi="Times New Roman"/>
          <w:b/>
          <w:bCs/>
          <w:spacing w:val="-1"/>
          <w:sz w:val="24"/>
          <w:szCs w:val="24"/>
        </w:rPr>
        <w:t xml:space="preserve"> </w:t>
      </w:r>
    </w:p>
    <w:p w:rsidR="009217D8" w:rsidRPr="00EF4875" w:rsidRDefault="009217D8" w:rsidP="009217D8">
      <w:pPr>
        <w:ind w:firstLine="708"/>
        <w:jc w:val="both"/>
        <w:rPr>
          <w:rFonts w:ascii="Times New Roman" w:hAnsi="Times New Roman"/>
          <w:bCs/>
          <w:spacing w:val="-1"/>
          <w:sz w:val="24"/>
          <w:szCs w:val="24"/>
        </w:rPr>
      </w:pPr>
      <w:r w:rsidRPr="00EF4875">
        <w:rPr>
          <w:rFonts w:ascii="Times New Roman" w:hAnsi="Times New Roman"/>
          <w:bCs/>
          <w:spacing w:val="-1"/>
          <w:sz w:val="24"/>
          <w:szCs w:val="24"/>
        </w:rPr>
        <w:t xml:space="preserve">Зарегистрированное заявление и предоставленные документы направляются в </w:t>
      </w:r>
      <w:r w:rsidRPr="00EF4875">
        <w:rPr>
          <w:rFonts w:ascii="Times New Roman" w:hAnsi="Times New Roman" w:cs="Times New Roman"/>
          <w:spacing w:val="-7"/>
          <w:sz w:val="24"/>
          <w:szCs w:val="24"/>
        </w:rPr>
        <w:t xml:space="preserve">Отдел </w:t>
      </w:r>
      <w:r w:rsidRPr="00EF4875">
        <w:rPr>
          <w:rFonts w:ascii="Times New Roman" w:eastAsia="Lucida Sans Unicode" w:hAnsi="Times New Roman" w:cs="Times New Roman"/>
          <w:kern w:val="1"/>
          <w:sz w:val="24"/>
          <w:szCs w:val="24"/>
          <w:lang w:eastAsia="ar-SA"/>
        </w:rPr>
        <w:t>жизнеобеспечения</w:t>
      </w:r>
      <w:r w:rsidRPr="00EF4875">
        <w:rPr>
          <w:rFonts w:ascii="Times New Roman" w:hAnsi="Times New Roman"/>
          <w:bCs/>
          <w:spacing w:val="-1"/>
          <w:sz w:val="24"/>
          <w:szCs w:val="24"/>
        </w:rPr>
        <w:t xml:space="preserve"> (далее – Отдел) для изучения документов и их содержания на:</w:t>
      </w:r>
    </w:p>
    <w:p w:rsidR="009217D8" w:rsidRPr="00EF4875" w:rsidRDefault="009217D8" w:rsidP="009217D8">
      <w:pPr>
        <w:ind w:firstLine="708"/>
        <w:jc w:val="both"/>
        <w:rPr>
          <w:rFonts w:ascii="Times New Roman" w:hAnsi="Times New Roman"/>
          <w:bCs/>
          <w:spacing w:val="-1"/>
          <w:sz w:val="24"/>
          <w:szCs w:val="24"/>
        </w:rPr>
      </w:pPr>
      <w:r w:rsidRPr="00EF4875">
        <w:rPr>
          <w:rFonts w:ascii="Times New Roman" w:hAnsi="Times New Roman"/>
          <w:bCs/>
          <w:spacing w:val="-1"/>
          <w:sz w:val="24"/>
          <w:szCs w:val="24"/>
        </w:rPr>
        <w:t>- полноту комплектности;</w:t>
      </w:r>
    </w:p>
    <w:p w:rsidR="009217D8" w:rsidRPr="00EF4875" w:rsidRDefault="009217D8" w:rsidP="009217D8">
      <w:pPr>
        <w:ind w:firstLine="708"/>
        <w:jc w:val="both"/>
        <w:rPr>
          <w:rFonts w:ascii="Times New Roman" w:hAnsi="Times New Roman"/>
          <w:bCs/>
          <w:spacing w:val="-1"/>
          <w:sz w:val="24"/>
          <w:szCs w:val="24"/>
        </w:rPr>
      </w:pPr>
      <w:r w:rsidRPr="00EF4875">
        <w:rPr>
          <w:rFonts w:ascii="Times New Roman" w:hAnsi="Times New Roman"/>
          <w:bCs/>
          <w:spacing w:val="-1"/>
          <w:sz w:val="24"/>
          <w:szCs w:val="24"/>
        </w:rPr>
        <w:t>- правильность оформления;</w:t>
      </w:r>
    </w:p>
    <w:p w:rsidR="009217D8" w:rsidRPr="00EF4875" w:rsidRDefault="009217D8" w:rsidP="009217D8">
      <w:pPr>
        <w:ind w:firstLine="708"/>
        <w:jc w:val="both"/>
        <w:rPr>
          <w:rFonts w:ascii="Times New Roman" w:hAnsi="Times New Roman"/>
          <w:bCs/>
          <w:spacing w:val="-1"/>
          <w:sz w:val="24"/>
          <w:szCs w:val="24"/>
        </w:rPr>
      </w:pPr>
      <w:r w:rsidRPr="00EF4875">
        <w:rPr>
          <w:rFonts w:ascii="Times New Roman" w:hAnsi="Times New Roman"/>
          <w:bCs/>
          <w:spacing w:val="-1"/>
          <w:sz w:val="24"/>
          <w:szCs w:val="24"/>
        </w:rPr>
        <w:t>- соответствие содержания документов требованиям законодательства и нормативно-правовых документов;</w:t>
      </w:r>
    </w:p>
    <w:p w:rsidR="009217D8" w:rsidRPr="00EF4875" w:rsidRDefault="009217D8" w:rsidP="009217D8">
      <w:pPr>
        <w:ind w:firstLine="708"/>
        <w:jc w:val="both"/>
        <w:rPr>
          <w:rFonts w:ascii="Times New Roman" w:hAnsi="Times New Roman"/>
          <w:bCs/>
          <w:spacing w:val="-1"/>
          <w:sz w:val="24"/>
          <w:szCs w:val="24"/>
        </w:rPr>
      </w:pPr>
      <w:r w:rsidRPr="00EF4875">
        <w:rPr>
          <w:rFonts w:ascii="Times New Roman" w:hAnsi="Times New Roman"/>
          <w:bCs/>
          <w:spacing w:val="-1"/>
          <w:sz w:val="24"/>
          <w:szCs w:val="24"/>
        </w:rPr>
        <w:t>- наличие в документах в полном объеме сведений, необходимых для утверждения паспорта маршрута.</w:t>
      </w:r>
    </w:p>
    <w:p w:rsidR="009217D8" w:rsidRPr="00EF4875" w:rsidRDefault="009217D8" w:rsidP="009217D8">
      <w:pPr>
        <w:ind w:firstLine="708"/>
        <w:jc w:val="both"/>
        <w:rPr>
          <w:rFonts w:ascii="Times New Roman" w:hAnsi="Times New Roman"/>
          <w:sz w:val="24"/>
          <w:szCs w:val="24"/>
        </w:rPr>
      </w:pPr>
      <w:r w:rsidRPr="00EF4875">
        <w:rPr>
          <w:rFonts w:ascii="Times New Roman" w:hAnsi="Times New Roman"/>
          <w:bCs/>
          <w:spacing w:val="-1"/>
          <w:sz w:val="24"/>
          <w:szCs w:val="24"/>
        </w:rPr>
        <w:t xml:space="preserve"> </w:t>
      </w:r>
      <w:r w:rsidRPr="00EF4875">
        <w:rPr>
          <w:rFonts w:ascii="Times New Roman" w:hAnsi="Times New Roman"/>
          <w:sz w:val="24"/>
          <w:szCs w:val="24"/>
        </w:rPr>
        <w:t>Срок рассмотрения предоставленных документов – 20 дней со дня получения заявления со всеми необходимыми документами.</w:t>
      </w:r>
    </w:p>
    <w:p w:rsidR="009217D8" w:rsidRPr="00EF4875" w:rsidRDefault="009217D8" w:rsidP="009217D8">
      <w:pPr>
        <w:ind w:firstLine="708"/>
        <w:jc w:val="both"/>
        <w:rPr>
          <w:rFonts w:ascii="Times New Roman" w:hAnsi="Times New Roman"/>
          <w:sz w:val="24"/>
          <w:szCs w:val="24"/>
        </w:rPr>
      </w:pPr>
      <w:r w:rsidRPr="00EF4875">
        <w:rPr>
          <w:rFonts w:ascii="Times New Roman" w:hAnsi="Times New Roman"/>
          <w:bCs/>
          <w:spacing w:val="-1"/>
          <w:sz w:val="24"/>
          <w:szCs w:val="24"/>
        </w:rPr>
        <w:t xml:space="preserve"> В случае, если в предоставленных документах отсутствуют сведения, необходимые для утверждения паспорта маршрута, или если такие сведения содержат </w:t>
      </w:r>
      <w:r w:rsidRPr="00EF4875">
        <w:rPr>
          <w:rFonts w:ascii="Times New Roman" w:hAnsi="Times New Roman"/>
          <w:sz w:val="24"/>
          <w:szCs w:val="24"/>
        </w:rPr>
        <w:t xml:space="preserve">недостоверную либо искаженную информацию, заявителю направляется мотивированный отказ в предоставлении муниципальной услуги. </w:t>
      </w:r>
    </w:p>
    <w:p w:rsidR="009217D8" w:rsidRPr="00EF4875" w:rsidRDefault="009217D8" w:rsidP="009217D8">
      <w:pPr>
        <w:ind w:firstLine="708"/>
        <w:jc w:val="both"/>
        <w:rPr>
          <w:rFonts w:ascii="Times New Roman" w:hAnsi="Times New Roman"/>
          <w:sz w:val="24"/>
          <w:szCs w:val="24"/>
        </w:rPr>
      </w:pPr>
      <w:r w:rsidRPr="00EF4875">
        <w:rPr>
          <w:rFonts w:ascii="Times New Roman" w:hAnsi="Times New Roman"/>
          <w:sz w:val="24"/>
          <w:szCs w:val="24"/>
        </w:rPr>
        <w:t>Уведомление об отказе в предоставлении муниципальной услуги направляется заявителю в письменной форме в течение 5 дней с момента окончания срока рассмотрения предоставленных документов.</w:t>
      </w:r>
    </w:p>
    <w:p w:rsidR="009217D8" w:rsidRPr="00EF4875" w:rsidRDefault="009217D8" w:rsidP="009217D8">
      <w:pPr>
        <w:ind w:firstLine="708"/>
        <w:jc w:val="both"/>
        <w:rPr>
          <w:rFonts w:ascii="Times New Roman" w:hAnsi="Times New Roman"/>
          <w:sz w:val="24"/>
          <w:szCs w:val="24"/>
        </w:rPr>
      </w:pPr>
      <w:r w:rsidRPr="00EF4875">
        <w:rPr>
          <w:rFonts w:ascii="Times New Roman" w:hAnsi="Times New Roman"/>
          <w:sz w:val="24"/>
          <w:szCs w:val="24"/>
        </w:rPr>
        <w:t>3.1.3. Утверждение паспорта маршрута, расписания движения пассажирского транспорта.</w:t>
      </w:r>
    </w:p>
    <w:p w:rsidR="009217D8" w:rsidRPr="00EF4875" w:rsidRDefault="009217D8" w:rsidP="009217D8">
      <w:pPr>
        <w:ind w:firstLine="708"/>
        <w:jc w:val="both"/>
        <w:rPr>
          <w:rFonts w:ascii="Times New Roman" w:hAnsi="Times New Roman"/>
          <w:spacing w:val="-1"/>
          <w:sz w:val="24"/>
          <w:szCs w:val="24"/>
        </w:rPr>
      </w:pPr>
      <w:r w:rsidRPr="00EF4875">
        <w:rPr>
          <w:rFonts w:ascii="Times New Roman" w:hAnsi="Times New Roman"/>
          <w:spacing w:val="-1"/>
          <w:sz w:val="24"/>
          <w:szCs w:val="24"/>
        </w:rPr>
        <w:t xml:space="preserve">Начальник Отдела направляет на рассмотрение главе администрации </w:t>
      </w:r>
      <w:r>
        <w:rPr>
          <w:rFonts w:ascii="Times New Roman" w:hAnsi="Times New Roman"/>
          <w:spacing w:val="-1"/>
          <w:sz w:val="24"/>
          <w:szCs w:val="24"/>
        </w:rPr>
        <w:t xml:space="preserve">района </w:t>
      </w:r>
      <w:r w:rsidRPr="00EF4875">
        <w:rPr>
          <w:rFonts w:ascii="Times New Roman" w:hAnsi="Times New Roman"/>
          <w:spacing w:val="-1"/>
          <w:sz w:val="24"/>
          <w:szCs w:val="24"/>
        </w:rPr>
        <w:t xml:space="preserve">паспорт маршрута,  расписание движения автомобильного транспорта и документы, предоставленные заявителем. </w:t>
      </w:r>
    </w:p>
    <w:p w:rsidR="009217D8" w:rsidRPr="00EF4875" w:rsidRDefault="009217D8" w:rsidP="009217D8">
      <w:pPr>
        <w:ind w:firstLine="708"/>
        <w:jc w:val="both"/>
        <w:rPr>
          <w:rFonts w:ascii="Times New Roman" w:hAnsi="Times New Roman" w:cs="Times New Roman"/>
          <w:sz w:val="24"/>
          <w:szCs w:val="24"/>
        </w:rPr>
      </w:pPr>
      <w:r w:rsidRPr="00EF4875">
        <w:rPr>
          <w:rFonts w:ascii="Times New Roman" w:hAnsi="Times New Roman" w:cs="Times New Roman"/>
          <w:spacing w:val="-1"/>
          <w:sz w:val="24"/>
          <w:szCs w:val="24"/>
        </w:rPr>
        <w:t xml:space="preserve"> </w:t>
      </w:r>
      <w:bookmarkStart w:id="0" w:name="sub_210"/>
      <w:r w:rsidRPr="00EF4875">
        <w:rPr>
          <w:rFonts w:ascii="Times New Roman" w:hAnsi="Times New Roman" w:cs="Times New Roman"/>
          <w:sz w:val="24"/>
          <w:szCs w:val="24"/>
        </w:rPr>
        <w:t xml:space="preserve">Глава администрации района принимает решение по предоставлению муниципальной услуги  путем утверждения паспорта маршрута и расписания движения автомобильного транспорта. </w:t>
      </w:r>
    </w:p>
    <w:bookmarkEnd w:id="0"/>
    <w:p w:rsidR="009217D8" w:rsidRPr="00EF4875" w:rsidRDefault="009217D8" w:rsidP="009217D8">
      <w:pPr>
        <w:ind w:firstLine="709"/>
        <w:jc w:val="both"/>
        <w:rPr>
          <w:rFonts w:ascii="Times New Roman" w:hAnsi="Times New Roman"/>
          <w:spacing w:val="-1"/>
          <w:sz w:val="24"/>
          <w:szCs w:val="24"/>
        </w:rPr>
      </w:pPr>
      <w:r w:rsidRPr="00EF4875">
        <w:rPr>
          <w:rFonts w:ascii="Times New Roman" w:hAnsi="Times New Roman"/>
          <w:spacing w:val="-1"/>
          <w:sz w:val="24"/>
          <w:szCs w:val="24"/>
        </w:rPr>
        <w:t xml:space="preserve">Один экземпляр паспорта маршрута и расписания движения пассажирского транспорта направляется заявителю, второй остается в деле. </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p>
    <w:p w:rsidR="009217D8" w:rsidRPr="00EF4875" w:rsidRDefault="009217D8" w:rsidP="009217D8">
      <w:pPr>
        <w:tabs>
          <w:tab w:val="left" w:pos="5760"/>
          <w:tab w:val="left" w:pos="8400"/>
        </w:tabs>
        <w:ind w:firstLine="709"/>
        <w:jc w:val="center"/>
        <w:rPr>
          <w:rFonts w:ascii="Times New Roman" w:hAnsi="Times New Roman" w:cs="Times New Roman"/>
          <w:b/>
          <w:sz w:val="24"/>
          <w:szCs w:val="24"/>
        </w:rPr>
      </w:pPr>
      <w:r w:rsidRPr="00EF4875">
        <w:rPr>
          <w:rFonts w:ascii="Times New Roman" w:hAnsi="Times New Roman" w:cs="Times New Roman"/>
          <w:b/>
          <w:sz w:val="24"/>
          <w:szCs w:val="24"/>
        </w:rPr>
        <w:t>4. Контроль за исполнением административного регламента.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4.1. Контроль за исполнением положений настоящего административного регламента осуществляется начальник</w:t>
      </w:r>
      <w:r>
        <w:rPr>
          <w:rFonts w:ascii="Times New Roman" w:hAnsi="Times New Roman" w:cs="Times New Roman"/>
          <w:sz w:val="24"/>
          <w:szCs w:val="24"/>
        </w:rPr>
        <w:t>ом отдела жизнеобеспечения</w:t>
      </w:r>
      <w:r w:rsidRPr="00EF4875">
        <w:rPr>
          <w:rFonts w:ascii="Times New Roman" w:hAnsi="Times New Roman" w:cs="Times New Roman"/>
          <w:sz w:val="24"/>
          <w:szCs w:val="24"/>
        </w:rPr>
        <w:t>, который вправе: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контролировать соблюдение порядка и условий предоставления муниципальной услуги;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назначать уполномоченных для постоянного наблюдения за предоставлением муниципальной услуги;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запрашивать и получать необходимые документы и другую информацию, связанные с </w:t>
      </w:r>
      <w:r w:rsidRPr="00EF4875">
        <w:rPr>
          <w:rFonts w:ascii="Times New Roman" w:hAnsi="Times New Roman" w:cs="Times New Roman"/>
          <w:sz w:val="24"/>
          <w:szCs w:val="24"/>
        </w:rPr>
        <w:lastRenderedPageBreak/>
        <w:t>осуществлением муниципальной услуги;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9217D8" w:rsidRPr="00EF4875" w:rsidRDefault="009217D8" w:rsidP="009217D8">
      <w:pPr>
        <w:tabs>
          <w:tab w:val="left" w:pos="5760"/>
          <w:tab w:val="left" w:pos="8400"/>
        </w:tabs>
        <w:ind w:firstLine="709"/>
        <w:jc w:val="both"/>
        <w:rPr>
          <w:rFonts w:ascii="Times New Roman" w:hAnsi="Times New Roman" w:cs="Times New Roman"/>
          <w:b/>
          <w:sz w:val="24"/>
          <w:szCs w:val="24"/>
        </w:rPr>
      </w:pPr>
    </w:p>
    <w:p w:rsidR="009217D8" w:rsidRPr="00EF4875" w:rsidRDefault="009217D8" w:rsidP="009217D8">
      <w:pPr>
        <w:tabs>
          <w:tab w:val="left" w:pos="5760"/>
          <w:tab w:val="left" w:pos="8400"/>
        </w:tabs>
        <w:ind w:firstLine="709"/>
        <w:jc w:val="center"/>
        <w:rPr>
          <w:rFonts w:ascii="Times New Roman" w:hAnsi="Times New Roman" w:cs="Times New Roman"/>
          <w:sz w:val="24"/>
          <w:szCs w:val="24"/>
        </w:rPr>
      </w:pPr>
      <w:r w:rsidRPr="00EF4875">
        <w:rPr>
          <w:rFonts w:ascii="Times New Roman" w:hAnsi="Times New Roman" w:cs="Times New Roman"/>
          <w:b/>
          <w:sz w:val="24"/>
          <w:szCs w:val="24"/>
        </w:rPr>
        <w:t xml:space="preserve">5. </w:t>
      </w:r>
      <w:r>
        <w:rPr>
          <w:rFonts w:ascii="Times New Roman" w:hAnsi="Times New Roman" w:cs="Times New Roman"/>
          <w:b/>
          <w:sz w:val="24"/>
          <w:szCs w:val="24"/>
        </w:rPr>
        <w:t>П</w:t>
      </w:r>
      <w:r w:rsidRPr="00EF4875">
        <w:rPr>
          <w:rFonts w:ascii="Times New Roman" w:hAnsi="Times New Roman" w:cs="Times New Roman"/>
          <w:b/>
          <w:sz w:val="24"/>
          <w:szCs w:val="24"/>
        </w:rPr>
        <w:t>орядок обжалования решений и действий (бездействий) должностных лиц при предоставлении муниципальной услуги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1.Действия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3. Жалоба предусматривает следующее содержание обращения заявителя: </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1) наименование органа, в который направляет письменное обращение, или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 </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Письменная жалоба должна быть рассмотрена в течение 30 дней со дня её регистрации. В исключительных случаях, а также в случаях направления запроса, предусмотренного частью 2 статьи 10 Федерального закона от 2 мая 2006г. № 59-ФЗ</w:t>
      </w:r>
      <w:r>
        <w:rPr>
          <w:rFonts w:ascii="Times New Roman" w:hAnsi="Times New Roman" w:cs="Times New Roman"/>
          <w:sz w:val="24"/>
          <w:szCs w:val="24"/>
        </w:rPr>
        <w:t xml:space="preserve"> </w:t>
      </w:r>
      <w:r w:rsidRPr="00D77964">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глава (заместитель главы) а</w:t>
      </w:r>
      <w:r w:rsidRPr="00EF4875">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района </w:t>
      </w:r>
      <w:r w:rsidRPr="00EF4875">
        <w:rPr>
          <w:rFonts w:ascii="Times New Roman" w:hAnsi="Times New Roman" w:cs="Times New Roman"/>
          <w:sz w:val="24"/>
          <w:szCs w:val="24"/>
        </w:rPr>
        <w:t>вправе продлить срок рассм</w:t>
      </w:r>
      <w:r>
        <w:rPr>
          <w:rFonts w:ascii="Times New Roman" w:hAnsi="Times New Roman" w:cs="Times New Roman"/>
          <w:sz w:val="24"/>
          <w:szCs w:val="24"/>
        </w:rPr>
        <w:t>отрения жалобы не более чем на 6</w:t>
      </w:r>
      <w:r w:rsidRPr="00EF4875">
        <w:rPr>
          <w:rFonts w:ascii="Times New Roman" w:hAnsi="Times New Roman" w:cs="Times New Roman"/>
          <w:sz w:val="24"/>
          <w:szCs w:val="24"/>
        </w:rPr>
        <w:t>0 дней, с обязательным  уведомлением заинтересованного лица.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Жалоба, поступивш</w:t>
      </w:r>
      <w:r>
        <w:rPr>
          <w:rFonts w:ascii="Times New Roman" w:hAnsi="Times New Roman" w:cs="Times New Roman"/>
          <w:sz w:val="24"/>
          <w:szCs w:val="24"/>
        </w:rPr>
        <w:t>ая в а</w:t>
      </w:r>
      <w:r w:rsidRPr="00EF4875">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района </w:t>
      </w:r>
      <w:r w:rsidRPr="00EF4875">
        <w:rPr>
          <w:rFonts w:ascii="Times New Roman" w:hAnsi="Times New Roman" w:cs="Times New Roman"/>
          <w:sz w:val="24"/>
          <w:szCs w:val="24"/>
        </w:rPr>
        <w:t>в форме электронного документа, подлежит рассмотрению в установленном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4. На основании статьи 11 Федерального закона от 2 мая 2006г. № 59-ФЗ </w:t>
      </w:r>
      <w:r w:rsidRPr="00D77964">
        <w:rPr>
          <w:rFonts w:ascii="Times New Roman" w:hAnsi="Times New Roman" w:cs="Times New Roman"/>
          <w:sz w:val="24"/>
          <w:szCs w:val="24"/>
        </w:rPr>
        <w:t xml:space="preserve">"О порядке рассмотрения обращений граждан Российской Федерации" </w:t>
      </w:r>
      <w:r w:rsidRPr="00EF4875">
        <w:rPr>
          <w:rFonts w:ascii="Times New Roman" w:hAnsi="Times New Roman" w:cs="Times New Roman"/>
          <w:sz w:val="24"/>
          <w:szCs w:val="24"/>
        </w:rPr>
        <w:t>ответ по существу жалобы не дается:</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1) если в жалобе отсутствуют данные о заявителе, направившем жалобу, и адрес, по которому должен быть направлен ответ;</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3) если текст жалобы не поддается прочтению;</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4) если в жалобе содержаться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xml:space="preserve">5. Основанием для досудебного (внесудебного) обжалования является поступление </w:t>
      </w:r>
      <w:r w:rsidRPr="00EF4875">
        <w:rPr>
          <w:rFonts w:ascii="Times New Roman" w:hAnsi="Times New Roman" w:cs="Times New Roman"/>
          <w:sz w:val="24"/>
          <w:szCs w:val="24"/>
        </w:rPr>
        <w:lastRenderedPageBreak/>
        <w:t>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6. Заявитель (его представитель) при личном обращении должен иметь при себе следующие документы:</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документ, удостоверяющий личность;</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документ, подтверждающий полномочия Заявителя, представляющего интересы юридического лица.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Pr>
          <w:rFonts w:ascii="Times New Roman" w:hAnsi="Times New Roman" w:cs="Times New Roman"/>
          <w:sz w:val="24"/>
          <w:szCs w:val="24"/>
        </w:rPr>
        <w:t>7. Любому обратившемуся лицу а</w:t>
      </w:r>
      <w:r w:rsidRPr="00EF4875">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района </w:t>
      </w:r>
      <w:r w:rsidRPr="00EF4875">
        <w:rPr>
          <w:rFonts w:ascii="Times New Roman" w:hAnsi="Times New Roman" w:cs="Times New Roman"/>
          <w:sz w:val="24"/>
          <w:szCs w:val="24"/>
        </w:rPr>
        <w:t>предоставляет следующую информацию по досудебному обжалованию:</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перечень необходимых документов;</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требования к оформлению документов, прилагаемых к жалобе;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сведения о дате, месте и времени рассмотрения жалобы;</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 сведения о ходе (стадии) рассмотрения заявления, принятых промежуточных решениях, о принятом решении, о его исполнении и контроле.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8. Обжалование в досудебном порядке заключается в праве заявителя обратиться с жалобой устно или направить письменную жалобу:</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1) начальнику структурного подразделения на действия (бездействие) подчиненных ему сотрудников;</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2)главе администрации района.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Обращения заинтересованного лица, содержащие обжалование решений, действий (бездействия) конкретных лиц, не могут направляться  этим должностным лицам для рассмотрения и (или) ответа.</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сотруднику Отдела допустившему нарушение в ходе предоставления муниципальной услуги.</w:t>
      </w:r>
    </w:p>
    <w:p w:rsidR="009217D8" w:rsidRDefault="009217D8" w:rsidP="009217D8">
      <w:pPr>
        <w:tabs>
          <w:tab w:val="left" w:pos="5760"/>
          <w:tab w:val="left" w:pos="8400"/>
        </w:tabs>
        <w:ind w:firstLine="709"/>
        <w:jc w:val="both"/>
        <w:rPr>
          <w:rFonts w:ascii="Times New Roman" w:hAnsi="Times New Roman" w:cs="Times New Roman"/>
          <w:sz w:val="24"/>
          <w:szCs w:val="24"/>
        </w:rPr>
      </w:pPr>
      <w:r w:rsidRPr="00EF4875">
        <w:rPr>
          <w:rFonts w:ascii="Times New Roman" w:hAnsi="Times New Roman" w:cs="Times New Roman"/>
          <w:sz w:val="24"/>
          <w:szCs w:val="24"/>
        </w:rPr>
        <w:t>В случае отказа дачи ответа по существу жалобы, заявитель уведомляется в письменной форме о причинах отказа.</w:t>
      </w:r>
    </w:p>
    <w:p w:rsidR="009217D8" w:rsidRPr="00BA3345" w:rsidRDefault="009217D8" w:rsidP="009217D8">
      <w:pPr>
        <w:tabs>
          <w:tab w:val="left" w:pos="5760"/>
          <w:tab w:val="left" w:pos="8400"/>
        </w:tabs>
        <w:ind w:firstLine="709"/>
        <w:jc w:val="both"/>
        <w:rPr>
          <w:rFonts w:ascii="Times New Roman" w:hAnsi="Times New Roman" w:cs="Times New Roman"/>
          <w:sz w:val="24"/>
          <w:szCs w:val="24"/>
        </w:rPr>
      </w:pPr>
      <w:r w:rsidRPr="00BA3345">
        <w:rPr>
          <w:rFonts w:ascii="Times New Roman" w:hAnsi="Times New Roman" w:cs="Times New Roman"/>
          <w:sz w:val="24"/>
          <w:szCs w:val="24"/>
        </w:rPr>
        <w:t>Заявитель имеет право обратиться в суд в установленном законом порядке.</w:t>
      </w:r>
    </w:p>
    <w:p w:rsidR="009217D8" w:rsidRPr="00EF4875" w:rsidRDefault="009217D8" w:rsidP="009217D8">
      <w:pPr>
        <w:tabs>
          <w:tab w:val="left" w:pos="5760"/>
          <w:tab w:val="left" w:pos="8400"/>
        </w:tabs>
        <w:ind w:firstLine="709"/>
        <w:jc w:val="both"/>
        <w:rPr>
          <w:rFonts w:ascii="Times New Roman" w:hAnsi="Times New Roman" w:cs="Times New Roman"/>
          <w:sz w:val="24"/>
          <w:szCs w:val="24"/>
        </w:rPr>
      </w:pPr>
    </w:p>
    <w:p w:rsidR="009217D8" w:rsidRPr="00EF4875" w:rsidRDefault="009217D8" w:rsidP="009217D8">
      <w:pPr>
        <w:shd w:val="clear" w:color="auto" w:fill="FFFFFF"/>
        <w:jc w:val="both"/>
        <w:rPr>
          <w:rFonts w:ascii="Times New Roman" w:hAnsi="Times New Roman"/>
          <w:spacing w:val="-8"/>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Default="009217D8" w:rsidP="009217D8">
      <w:pPr>
        <w:ind w:firstLine="851"/>
        <w:jc w:val="both"/>
        <w:rPr>
          <w:rFonts w:ascii="Times New Roman" w:hAnsi="Times New Roman" w:cs="Times New Roman"/>
          <w:sz w:val="24"/>
          <w:szCs w:val="24"/>
        </w:rPr>
      </w:pPr>
    </w:p>
    <w:p w:rsidR="009217D8" w:rsidRDefault="009217D8" w:rsidP="009217D8">
      <w:pPr>
        <w:ind w:firstLine="851"/>
        <w:jc w:val="both"/>
        <w:rPr>
          <w:rFonts w:ascii="Times New Roman" w:hAnsi="Times New Roman" w:cs="Times New Roman"/>
          <w:sz w:val="24"/>
          <w:szCs w:val="24"/>
        </w:rPr>
      </w:pPr>
    </w:p>
    <w:p w:rsidR="009217D8" w:rsidRDefault="009217D8" w:rsidP="009217D8">
      <w:pPr>
        <w:ind w:firstLine="851"/>
        <w:jc w:val="both"/>
        <w:rPr>
          <w:rFonts w:ascii="Times New Roman" w:hAnsi="Times New Roman" w:cs="Times New Roman"/>
          <w:sz w:val="24"/>
          <w:szCs w:val="24"/>
        </w:rPr>
      </w:pPr>
    </w:p>
    <w:p w:rsidR="009217D8" w:rsidRDefault="009217D8" w:rsidP="009217D8">
      <w:pPr>
        <w:ind w:firstLine="851"/>
        <w:jc w:val="both"/>
        <w:rPr>
          <w:rFonts w:ascii="Times New Roman" w:hAnsi="Times New Roman" w:cs="Times New Roman"/>
          <w:sz w:val="24"/>
          <w:szCs w:val="24"/>
        </w:rPr>
      </w:pPr>
    </w:p>
    <w:p w:rsidR="009217D8" w:rsidRPr="00EF4875" w:rsidRDefault="009217D8" w:rsidP="009217D8">
      <w:pPr>
        <w:ind w:firstLine="851"/>
        <w:jc w:val="both"/>
        <w:rPr>
          <w:rFonts w:ascii="Times New Roman" w:hAnsi="Times New Roman" w:cs="Times New Roman"/>
          <w:sz w:val="24"/>
          <w:szCs w:val="24"/>
        </w:rPr>
      </w:pPr>
    </w:p>
    <w:p w:rsidR="009217D8" w:rsidRPr="00EF4875" w:rsidRDefault="009217D8" w:rsidP="009217D8">
      <w:pPr>
        <w:jc w:val="right"/>
        <w:rPr>
          <w:rFonts w:ascii="Times New Roman" w:hAnsi="Times New Roman" w:cs="Times New Roman"/>
          <w:sz w:val="24"/>
          <w:szCs w:val="24"/>
        </w:rPr>
      </w:pPr>
      <w:r w:rsidRPr="00EF4875">
        <w:rPr>
          <w:rFonts w:ascii="Times New Roman" w:hAnsi="Times New Roman" w:cs="Times New Roman"/>
          <w:sz w:val="24"/>
          <w:szCs w:val="24"/>
        </w:rPr>
        <w:t xml:space="preserve">Приложение </w:t>
      </w:r>
    </w:p>
    <w:p w:rsidR="009217D8" w:rsidRPr="00EF4875" w:rsidRDefault="009217D8" w:rsidP="009217D8">
      <w:pPr>
        <w:suppressAutoHyphens/>
        <w:autoSpaceDE/>
        <w:adjustRightInd/>
        <w:jc w:val="right"/>
        <w:textAlignment w:val="baseline"/>
        <w:rPr>
          <w:rFonts w:ascii="Times New Roman" w:eastAsia="Andale Sans UI" w:hAnsi="Times New Roman" w:cs="Tahoma"/>
          <w:kern w:val="3"/>
          <w:sz w:val="24"/>
          <w:szCs w:val="24"/>
          <w:lang w:eastAsia="ja-JP" w:bidi="fa-IR"/>
        </w:rPr>
      </w:pPr>
    </w:p>
    <w:p w:rsidR="009217D8" w:rsidRPr="00EF4875" w:rsidRDefault="009217D8" w:rsidP="009217D8">
      <w:pPr>
        <w:tabs>
          <w:tab w:val="left" w:pos="5760"/>
          <w:tab w:val="left" w:pos="8400"/>
        </w:tabs>
        <w:suppressAutoHyphens/>
        <w:autoSpaceDE/>
        <w:adjustRightInd/>
        <w:contextualSpacing/>
        <w:jc w:val="center"/>
        <w:textAlignment w:val="baseline"/>
        <w:rPr>
          <w:rFonts w:ascii="Times New Roman" w:eastAsia="Andale Sans UI" w:hAnsi="Times New Roman" w:cs="Times New Roman"/>
          <w:kern w:val="3"/>
          <w:sz w:val="24"/>
          <w:szCs w:val="24"/>
          <w:lang w:val="de-DE" w:eastAsia="ja-JP" w:bidi="fa-IR"/>
        </w:rPr>
      </w:pPr>
      <w:r w:rsidRPr="00EF4875">
        <w:rPr>
          <w:rFonts w:ascii="Times New Roman" w:eastAsia="Andale Sans UI" w:hAnsi="Times New Roman" w:cs="Times New Roman"/>
          <w:kern w:val="3"/>
          <w:sz w:val="24"/>
          <w:szCs w:val="24"/>
          <w:lang w:val="de-DE" w:eastAsia="ja-JP" w:bidi="fa-IR"/>
        </w:rPr>
        <w:t>Блок-схема</w:t>
      </w:r>
    </w:p>
    <w:p w:rsidR="009217D8" w:rsidRPr="00EF4875" w:rsidRDefault="009217D8" w:rsidP="009217D8">
      <w:pPr>
        <w:tabs>
          <w:tab w:val="left" w:pos="5760"/>
          <w:tab w:val="left" w:pos="8400"/>
        </w:tabs>
        <w:suppressAutoHyphens/>
        <w:autoSpaceDE/>
        <w:adjustRightInd/>
        <w:contextualSpacing/>
        <w:jc w:val="center"/>
        <w:textAlignment w:val="baseline"/>
        <w:rPr>
          <w:rFonts w:ascii="Times New Roman" w:eastAsia="Andale Sans UI" w:hAnsi="Times New Roman" w:cs="Times New Roman"/>
          <w:kern w:val="3"/>
          <w:sz w:val="24"/>
          <w:szCs w:val="24"/>
          <w:lang w:eastAsia="ja-JP" w:bidi="fa-IR"/>
        </w:rPr>
      </w:pPr>
      <w:r w:rsidRPr="00EF4875">
        <w:rPr>
          <w:rFonts w:ascii="Times New Roman" w:eastAsia="Andale Sans UI" w:hAnsi="Times New Roman" w:cs="Times New Roman"/>
          <w:kern w:val="3"/>
          <w:sz w:val="24"/>
          <w:szCs w:val="24"/>
          <w:lang w:val="de-DE" w:eastAsia="ja-JP" w:bidi="fa-IR"/>
        </w:rPr>
        <w:t>к административному регламенту</w:t>
      </w:r>
      <w:r w:rsidRPr="00EF4875">
        <w:rPr>
          <w:rFonts w:ascii="Times New Roman" w:eastAsia="Andale Sans UI" w:hAnsi="Times New Roman" w:cs="Tahoma"/>
          <w:kern w:val="3"/>
          <w:sz w:val="24"/>
          <w:szCs w:val="24"/>
          <w:lang w:val="de-DE" w:eastAsia="ja-JP" w:bidi="fa-IR"/>
        </w:rPr>
        <w:t xml:space="preserve"> </w:t>
      </w:r>
      <w:r w:rsidRPr="00EF4875">
        <w:rPr>
          <w:rFonts w:ascii="Times New Roman" w:eastAsia="Andale Sans UI" w:hAnsi="Times New Roman" w:cs="Times New Roman"/>
          <w:kern w:val="3"/>
          <w:sz w:val="24"/>
          <w:szCs w:val="24"/>
          <w:lang w:val="de-DE" w:eastAsia="ja-JP" w:bidi="fa-IR"/>
        </w:rPr>
        <w:t>предоставления муниципальной услуги</w:t>
      </w:r>
    </w:p>
    <w:p w:rsidR="009217D8" w:rsidRPr="00EF4875" w:rsidRDefault="009217D8" w:rsidP="009217D8">
      <w:pPr>
        <w:jc w:val="center"/>
        <w:rPr>
          <w:rFonts w:ascii="Times New Roman" w:hAnsi="Times New Roman" w:cs="Times New Roman"/>
          <w:sz w:val="24"/>
          <w:szCs w:val="24"/>
        </w:rPr>
      </w:pPr>
      <w:r w:rsidRPr="00EF4875">
        <w:rPr>
          <w:rFonts w:ascii="Times New Roman" w:hAnsi="Times New Roman" w:cs="Times New Roman"/>
          <w:sz w:val="24"/>
          <w:szCs w:val="24"/>
        </w:rPr>
        <w:t>«Утверждение паспорта  маршрута,</w:t>
      </w:r>
    </w:p>
    <w:p w:rsidR="009217D8" w:rsidRPr="00EF4875" w:rsidRDefault="009217D8" w:rsidP="009217D8">
      <w:pPr>
        <w:jc w:val="center"/>
        <w:rPr>
          <w:rFonts w:ascii="Times New Roman" w:hAnsi="Times New Roman" w:cs="Times New Roman"/>
          <w:sz w:val="24"/>
          <w:szCs w:val="24"/>
        </w:rPr>
      </w:pPr>
      <w:r w:rsidRPr="00EF4875">
        <w:rPr>
          <w:rFonts w:ascii="Times New Roman" w:hAnsi="Times New Roman" w:cs="Times New Roman"/>
          <w:sz w:val="24"/>
          <w:szCs w:val="24"/>
        </w:rPr>
        <w:t>расписания движения пассажирского транспорта»</w:t>
      </w:r>
    </w:p>
    <w:p w:rsidR="009217D8" w:rsidRPr="00EF4875" w:rsidRDefault="009217D8" w:rsidP="009217D8">
      <w:pPr>
        <w:jc w:val="both"/>
        <w:rPr>
          <w:sz w:val="24"/>
          <w:szCs w:val="24"/>
        </w:rPr>
      </w:pPr>
    </w:p>
    <w:p w:rsidR="009217D8" w:rsidRPr="00EF4875" w:rsidRDefault="009217D8" w:rsidP="009217D8">
      <w:pPr>
        <w:jc w:val="both"/>
        <w:rPr>
          <w:sz w:val="24"/>
          <w:szCs w:val="24"/>
        </w:rPr>
      </w:pPr>
    </w:p>
    <w:p w:rsidR="009217D8" w:rsidRPr="00EF4875" w:rsidRDefault="009217D8" w:rsidP="009217D8">
      <w:pPr>
        <w:jc w:val="both"/>
        <w:rPr>
          <w:sz w:val="24"/>
          <w:szCs w:val="24"/>
        </w:rPr>
      </w:pPr>
      <w:r w:rsidRPr="008D786E">
        <w:rPr>
          <w:rFonts w:ascii="Calibri" w:eastAsia="Calibri" w:hAnsi="Calibri"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9.95pt;margin-top:191.6pt;width:117pt;height:57.7pt;z-index:251662848" o:connectortype="straight">
            <v:stroke endarrow="block"/>
          </v:shape>
        </w:pict>
      </w:r>
      <w:r w:rsidRPr="008D786E">
        <w:rPr>
          <w:rFonts w:ascii="Calibri" w:eastAsia="Calibri" w:hAnsi="Calibri" w:cs="Times New Roman"/>
          <w:noProof/>
          <w:sz w:val="24"/>
          <w:szCs w:val="24"/>
        </w:rPr>
        <w:pict>
          <v:shape id="_x0000_s1043" type="#_x0000_t32" style="position:absolute;left:0;text-align:left;margin-left:308.9pt;margin-top:186.35pt;width:124.3pt;height:62.95pt;flip:x;z-index:251663872" o:connectortype="straight">
            <v:stroke endarrow="block"/>
          </v:shape>
        </w:pict>
      </w:r>
      <w:r w:rsidRPr="008D786E">
        <w:rPr>
          <w:rFonts w:ascii="Calibri" w:eastAsia="Calibri" w:hAnsi="Calibri" w:cs="Times New Roman"/>
          <w:noProof/>
          <w:sz w:val="24"/>
          <w:szCs w:val="24"/>
        </w:rPr>
        <w:pict>
          <v:shape id="_x0000_s1040" type="#_x0000_t32" style="position:absolute;left:0;text-align:left;margin-left:320.1pt;margin-top:89.85pt;width:116.85pt;height:49.2pt;z-index:251660800" o:connectortype="straight">
            <v:stroke endarrow="block"/>
          </v:shape>
        </w:pict>
      </w:r>
      <w:r w:rsidRPr="008D786E">
        <w:rPr>
          <w:rFonts w:ascii="Calibri" w:eastAsia="Calibri" w:hAnsi="Calibri" w:cs="Times New Roman"/>
          <w:noProof/>
          <w:sz w:val="24"/>
          <w:szCs w:val="24"/>
        </w:rPr>
        <w:pict>
          <v:rect id="_x0000_s1031" style="position:absolute;left:0;text-align:left;margin-left:351.6pt;margin-top:139.05pt;width:133.25pt;height:47.3pt;z-index:251651584">
            <v:textbox style="mso-next-textbox:#_x0000_s1031">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По электронной почте</w:t>
                  </w:r>
                </w:p>
              </w:txbxContent>
            </v:textbox>
          </v:rect>
        </w:pict>
      </w:r>
      <w:r w:rsidRPr="008D786E">
        <w:rPr>
          <w:rFonts w:ascii="Calibri" w:eastAsia="Calibri" w:hAnsi="Calibri" w:cs="Times New Roman"/>
          <w:noProof/>
          <w:sz w:val="24"/>
          <w:szCs w:val="24"/>
        </w:rPr>
        <w:pict>
          <v:shape id="_x0000_s1041" type="#_x0000_t32" style="position:absolute;left:0;text-align:left;margin-left:19.95pt;margin-top:89.85pt;width:117pt;height:54.45pt;flip:x;z-index:251661824" o:connectortype="straight">
            <v:stroke endarrow="block"/>
          </v:shape>
        </w:pict>
      </w:r>
      <w:r w:rsidRPr="008D786E">
        <w:rPr>
          <w:rFonts w:ascii="Calibri" w:eastAsia="Calibri" w:hAnsi="Calibri" w:cs="Times New Roman"/>
          <w:noProof/>
          <w:sz w:val="24"/>
          <w:szCs w:val="24"/>
        </w:rPr>
        <w:pict>
          <v:shape id="_x0000_s1047" type="#_x0000_t32" style="position:absolute;left:0;text-align:left;margin-left:368.1pt;margin-top:496.8pt;width:.6pt;height:23.1pt;z-index:251667968" o:connectortype="straight">
            <v:stroke endarrow="block"/>
          </v:shape>
        </w:pict>
      </w:r>
      <w:r w:rsidRPr="008D786E">
        <w:rPr>
          <w:rFonts w:ascii="Calibri" w:eastAsia="Calibri" w:hAnsi="Calibri" w:cs="Times New Roman"/>
          <w:noProof/>
          <w:sz w:val="24"/>
          <w:szCs w:val="24"/>
        </w:rPr>
        <w:pict>
          <v:shape id="_x0000_s1045" type="#_x0000_t32" style="position:absolute;left:0;text-align:left;margin-left:102.6pt;margin-top:410.05pt;width:48.85pt;height:33.1pt;flip:x;z-index:251665920" o:connectortype="straight">
            <v:stroke endarrow="block"/>
          </v:shape>
        </w:pict>
      </w:r>
      <w:r w:rsidRPr="008D786E">
        <w:rPr>
          <w:rFonts w:ascii="Calibri" w:eastAsia="Calibri" w:hAnsi="Calibri" w:cs="Times New Roman"/>
          <w:noProof/>
          <w:sz w:val="24"/>
          <w:szCs w:val="24"/>
        </w:rPr>
        <w:pict>
          <v:shapetype id="_x0000_t109" coordsize="21600,21600" o:spt="109" path="m,l,21600r21600,l21600,xe">
            <v:stroke joinstyle="miter"/>
            <v:path gradientshapeok="t" o:connecttype="rect"/>
          </v:shapetype>
          <v:shape id="_x0000_s1035" type="#_x0000_t109" style="position:absolute;left:0;text-align:left;margin-left:253.95pt;margin-top:517.5pt;width:242.4pt;height:43pt;z-index:251655680">
            <v:textbox style="mso-next-textbox:#_x0000_s1035">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Направление заявителю</w:t>
                  </w:r>
                </w:p>
                <w:p w:rsidR="009217D8" w:rsidRDefault="009217D8" w:rsidP="009217D8"/>
              </w:txbxContent>
            </v:textbox>
          </v:shape>
        </w:pict>
      </w:r>
      <w:r w:rsidRPr="008D786E">
        <w:rPr>
          <w:rFonts w:ascii="Calibri" w:eastAsia="Calibri" w:hAnsi="Calibri" w:cs="Times New Roman"/>
          <w:noProof/>
          <w:sz w:val="24"/>
          <w:szCs w:val="24"/>
        </w:rPr>
        <w:pict>
          <v:shape id="_x0000_s1044" type="#_x0000_t32" style="position:absolute;left:0;text-align:left;margin-left:292pt;margin-top:410.05pt;width:40.8pt;height:27.95pt;z-index:251664896" o:connectortype="straight">
            <v:stroke endarrow="block"/>
          </v:shape>
        </w:pict>
      </w:r>
      <w:r w:rsidRPr="008D786E">
        <w:rPr>
          <w:rFonts w:ascii="Calibri" w:eastAsia="Calibri" w:hAnsi="Calibri" w:cs="Times New Roman"/>
          <w:noProof/>
          <w:sz w:val="24"/>
          <w:szCs w:val="24"/>
        </w:rPr>
        <w:pict>
          <v:shape id="_x0000_s1034" type="#_x0000_t109" style="position:absolute;left:0;text-align:left;margin-left:253.95pt;margin-top:438pt;width:242.4pt;height:58.8pt;z-index:251654656">
            <v:textbox style="mso-next-textbox:#_x0000_s1034">
              <w:txbxContent>
                <w:p w:rsidR="009217D8" w:rsidRPr="00D94D06" w:rsidRDefault="009217D8" w:rsidP="009217D8">
                  <w:pPr>
                    <w:jc w:val="center"/>
                    <w:rPr>
                      <w:rFonts w:ascii="Times New Roman" w:hAnsi="Times New Roman" w:cs="Times New Roman"/>
                      <w:sz w:val="28"/>
                      <w:szCs w:val="28"/>
                    </w:rPr>
                  </w:pPr>
                  <w:r>
                    <w:rPr>
                      <w:rFonts w:ascii="Times New Roman" w:hAnsi="Times New Roman" w:cs="Times New Roman"/>
                      <w:sz w:val="28"/>
                      <w:szCs w:val="28"/>
                    </w:rPr>
                    <w:t>Утверждение паспорта маршрута, расписания движения пассажирского транспорта</w:t>
                  </w:r>
                </w:p>
                <w:p w:rsidR="009217D8" w:rsidRDefault="009217D8" w:rsidP="009217D8"/>
              </w:txbxContent>
            </v:textbox>
          </v:shape>
        </w:pict>
      </w:r>
      <w:r w:rsidRPr="008D786E">
        <w:rPr>
          <w:rFonts w:ascii="Calibri" w:eastAsia="Calibri" w:hAnsi="Calibri" w:cs="Times New Roman"/>
          <w:noProof/>
          <w:sz w:val="24"/>
          <w:szCs w:val="24"/>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92.3pt;margin-top:325.05pt;width:252.55pt;height:118.1pt;z-index:251653632">
            <v:textbox style="mso-next-textbox:#_x0000_s1033">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 предоставленных документов</w:t>
                  </w:r>
                </w:p>
              </w:txbxContent>
            </v:textbox>
          </v:shape>
        </w:pict>
      </w:r>
      <w:r w:rsidRPr="008D786E">
        <w:rPr>
          <w:rFonts w:ascii="Calibri" w:eastAsia="Calibri" w:hAnsi="Calibri" w:cs="Times New Roman"/>
          <w:noProof/>
          <w:sz w:val="24"/>
          <w:szCs w:val="24"/>
        </w:rPr>
        <w:pict>
          <v:shape id="_x0000_s1039" type="#_x0000_t32" style="position:absolute;left:0;text-align:left;margin-left:217.7pt;margin-top:291.3pt;width:.6pt;height:33.75pt;z-index:251659776" o:connectortype="straight">
            <v:stroke endarrow="block"/>
          </v:shape>
        </w:pict>
      </w:r>
      <w:r w:rsidRPr="008D786E">
        <w:rPr>
          <w:rFonts w:ascii="Calibri" w:eastAsia="Calibri" w:hAnsi="Calibri" w:cs="Times New Roman"/>
          <w:noProof/>
          <w:sz w:val="24"/>
          <w:szCs w:val="24"/>
        </w:rPr>
        <w:pict>
          <v:rect id="_x0000_s1032" style="position:absolute;left:0;text-align:left;margin-left:136.95pt;margin-top:217.4pt;width:171.95pt;height:73.9pt;z-index:251652608">
            <v:textbox style="mso-next-textbox:#_x0000_s1032">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Прием и регистрация  заявления и представленных документов</w:t>
                  </w:r>
                </w:p>
              </w:txbxContent>
            </v:textbox>
          </v:rect>
        </w:pict>
      </w:r>
      <w:r w:rsidRPr="008D786E">
        <w:rPr>
          <w:rFonts w:ascii="Calibri" w:eastAsia="Calibri" w:hAnsi="Calibri" w:cs="Times New Roman"/>
          <w:noProof/>
          <w:sz w:val="24"/>
          <w:szCs w:val="24"/>
        </w:rPr>
        <w:pict>
          <v:shape id="_x0000_s1038" type="#_x0000_t32" style="position:absolute;left:0;text-align:left;margin-left:218.3pt;margin-top:191.6pt;width:0;height:25.8pt;z-index:251658752" o:connectortype="straight">
            <v:stroke endarrow="block"/>
          </v:shape>
        </w:pict>
      </w:r>
      <w:r w:rsidRPr="008D786E">
        <w:rPr>
          <w:rFonts w:ascii="Calibri" w:eastAsia="Calibri" w:hAnsi="Calibri" w:cs="Times New Roman"/>
          <w:noProof/>
          <w:sz w:val="24"/>
          <w:szCs w:val="24"/>
        </w:rPr>
        <w:pict>
          <v:shape id="_x0000_s1037" type="#_x0000_t32" style="position:absolute;left:0;text-align:left;margin-left:217.75pt;margin-top:106.05pt;width:0;height:38.25pt;z-index:251657728" o:connectortype="straight">
            <v:stroke endarrow="block"/>
          </v:shape>
        </w:pict>
      </w:r>
      <w:r w:rsidRPr="008D786E">
        <w:rPr>
          <w:rFonts w:ascii="Calibri" w:eastAsia="Calibri" w:hAnsi="Calibri" w:cs="Times New Roman"/>
          <w:noProof/>
          <w:sz w:val="24"/>
          <w:szCs w:val="24"/>
        </w:rPr>
        <w:pict>
          <v:rect id="_x0000_s1030" style="position:absolute;left:0;text-align:left;margin-left:-6.6pt;margin-top:144.3pt;width:122.5pt;height:47.3pt;z-index:251650560">
            <v:textbox style="mso-next-textbox:#_x0000_s1030">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По почте</w:t>
                  </w:r>
                </w:p>
              </w:txbxContent>
            </v:textbox>
          </v:rect>
        </w:pict>
      </w:r>
      <w:r w:rsidRPr="008D786E">
        <w:rPr>
          <w:rFonts w:ascii="Calibri" w:eastAsia="Calibri" w:hAnsi="Calibri" w:cs="Times New Roman"/>
          <w:noProof/>
          <w:sz w:val="24"/>
          <w:szCs w:val="24"/>
        </w:rPr>
        <w:pict>
          <v:rect id="_x0000_s1029" style="position:absolute;left:0;text-align:left;margin-left:158.85pt;margin-top:144.3pt;width:133.25pt;height:47.3pt;z-index:251649536">
            <v:textbox style="mso-next-textbox:#_x0000_s1029">
              <w:txbxContent>
                <w:p w:rsidR="009217D8" w:rsidRPr="00D94D06" w:rsidRDefault="009217D8" w:rsidP="009217D8">
                  <w:pPr>
                    <w:jc w:val="center"/>
                    <w:rPr>
                      <w:rFonts w:ascii="Times New Roman" w:hAnsi="Times New Roman" w:cs="Times New Roman"/>
                      <w:sz w:val="28"/>
                      <w:szCs w:val="28"/>
                    </w:rPr>
                  </w:pPr>
                  <w:r w:rsidRPr="00D94D06">
                    <w:rPr>
                      <w:rFonts w:ascii="Times New Roman" w:hAnsi="Times New Roman" w:cs="Times New Roman"/>
                      <w:sz w:val="28"/>
                      <w:szCs w:val="28"/>
                    </w:rPr>
                    <w:t>В ходе личного приёма</w:t>
                  </w:r>
                </w:p>
              </w:txbxContent>
            </v:textbox>
          </v:rect>
        </w:pict>
      </w:r>
      <w:r w:rsidRPr="008D786E">
        <w:rPr>
          <w:rFonts w:ascii="Calibri" w:eastAsia="Calibri" w:hAnsi="Calibri" w:cs="Times New Roman"/>
          <w:noProof/>
          <w:sz w:val="24"/>
          <w:szCs w:val="24"/>
        </w:rPr>
        <w:pict>
          <v:rect id="_x0000_s1028" style="position:absolute;left:0;text-align:left;margin-left:136.95pt;margin-top:63.55pt;width:183.15pt;height:42.5pt;z-index:251648512">
            <v:textbox style="mso-next-textbox:#_x0000_s1028">
              <w:txbxContent>
                <w:p w:rsidR="009217D8" w:rsidRPr="00B132BB" w:rsidRDefault="009217D8" w:rsidP="009217D8">
                  <w:pPr>
                    <w:jc w:val="center"/>
                    <w:rPr>
                      <w:rFonts w:ascii="Times New Roman" w:hAnsi="Times New Roman" w:cs="Times New Roman"/>
                      <w:sz w:val="28"/>
                      <w:szCs w:val="28"/>
                    </w:rPr>
                  </w:pPr>
                  <w:r w:rsidRPr="00B132BB">
                    <w:rPr>
                      <w:rFonts w:ascii="Times New Roman" w:hAnsi="Times New Roman" w:cs="Times New Roman"/>
                      <w:sz w:val="28"/>
                      <w:szCs w:val="28"/>
                    </w:rPr>
                    <w:t>Направление письменного  заявления и документо</w:t>
                  </w:r>
                  <w:r>
                    <w:rPr>
                      <w:rFonts w:ascii="Times New Roman" w:hAnsi="Times New Roman" w:cs="Times New Roman"/>
                      <w:sz w:val="28"/>
                      <w:szCs w:val="28"/>
                    </w:rPr>
                    <w:t>в</w:t>
                  </w:r>
                </w:p>
              </w:txbxContent>
            </v:textbox>
          </v:rect>
        </w:pict>
      </w:r>
      <w:r w:rsidRPr="008D786E">
        <w:rPr>
          <w:rFonts w:ascii="Calibri" w:eastAsia="Calibri" w:hAnsi="Calibri" w:cs="Times New Roman"/>
          <w:noProof/>
          <w:sz w:val="24"/>
          <w:szCs w:val="24"/>
        </w:rPr>
        <w:pict>
          <v:shape id="_x0000_s1036" type="#_x0000_t32" style="position:absolute;left:0;text-align:left;margin-left:217.85pt;margin-top:46.35pt;width:.1pt;height:17.2pt;z-index:251656704" o:connectortype="straight">
            <v:stroke endarrow="block"/>
          </v:shape>
        </w:pict>
      </w:r>
      <w:r w:rsidRPr="008D786E">
        <w:rPr>
          <w:rFonts w:ascii="Calibri" w:eastAsia="Calibri" w:hAnsi="Calibri" w:cs="Times New Roman"/>
          <w:noProof/>
          <w:sz w:val="24"/>
          <w:szCs w:val="24"/>
        </w:rPr>
        <w:pict>
          <v:rect id="_x0000_s1027" style="position:absolute;left:0;text-align:left;margin-left:151.35pt;margin-top:7.7pt;width:133.25pt;height:38.65pt;z-index:251647488">
            <v:textbox style="mso-next-textbox:#_x0000_s1027">
              <w:txbxContent>
                <w:p w:rsidR="009217D8" w:rsidRPr="00B132BB" w:rsidRDefault="009217D8" w:rsidP="009217D8">
                  <w:pPr>
                    <w:jc w:val="center"/>
                    <w:rPr>
                      <w:rFonts w:ascii="Times New Roman" w:hAnsi="Times New Roman" w:cs="Times New Roman"/>
                      <w:sz w:val="28"/>
                      <w:szCs w:val="28"/>
                    </w:rPr>
                  </w:pPr>
                  <w:r>
                    <w:rPr>
                      <w:rFonts w:ascii="Times New Roman" w:hAnsi="Times New Roman" w:cs="Times New Roman"/>
                      <w:sz w:val="28"/>
                      <w:szCs w:val="28"/>
                    </w:rPr>
                    <w:t>З</w:t>
                  </w:r>
                  <w:r w:rsidRPr="00B132BB">
                    <w:rPr>
                      <w:rFonts w:ascii="Times New Roman" w:hAnsi="Times New Roman" w:cs="Times New Roman"/>
                      <w:sz w:val="28"/>
                      <w:szCs w:val="28"/>
                    </w:rPr>
                    <w:t>аявитель</w:t>
                  </w:r>
                </w:p>
              </w:txbxContent>
            </v:textbox>
          </v:rect>
        </w:pict>
      </w:r>
      <w:r>
        <w:rPr>
          <w:noProof/>
          <w:sz w:val="24"/>
          <w:szCs w:val="24"/>
        </w:rPr>
        <w:pict>
          <v:rect id="_x0000_s1026" style="position:absolute;left:0;text-align:left;margin-left:33.25pt;margin-top:2.25pt;width:125.6pt;height:18.45pt;z-index:251646464" stroked="f"/>
        </w:pict>
      </w:r>
    </w:p>
    <w:p w:rsidR="009217D8" w:rsidRPr="00EF4875" w:rsidRDefault="009217D8" w:rsidP="009217D8">
      <w:pPr>
        <w:rPr>
          <w:sz w:val="24"/>
          <w:szCs w:val="24"/>
        </w:rPr>
      </w:pPr>
      <w:r w:rsidRPr="008D786E">
        <w:rPr>
          <w:rFonts w:ascii="Calibri" w:eastAsia="Calibri" w:hAnsi="Calibri" w:cs="Times New Roman"/>
          <w:noProof/>
          <w:sz w:val="24"/>
          <w:szCs w:val="24"/>
        </w:rPr>
        <w:pict>
          <v:shape id="_x0000_s1046" type="#_x0000_t109" style="position:absolute;margin-left:-35.95pt;margin-top:429.35pt;width:228.75pt;height:43pt;z-index:251666944">
            <v:textbox style="mso-next-textbox:#_x0000_s1046">
              <w:txbxContent>
                <w:p w:rsidR="009217D8" w:rsidRPr="00D94D06" w:rsidRDefault="009217D8" w:rsidP="009217D8">
                  <w:pPr>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9217D8" w:rsidRDefault="009217D8" w:rsidP="009217D8"/>
              </w:txbxContent>
            </v:textbox>
          </v:shape>
        </w:pict>
      </w:r>
    </w:p>
    <w:p w:rsidR="00ED0859" w:rsidRDefault="00ED0859"/>
    <w:sectPr w:rsidR="00ED0859" w:rsidSect="009217D8">
      <w:headerReference w:type="default" r:id="rId8"/>
      <w:pgSz w:w="12240" w:h="15840"/>
      <w:pgMar w:top="-558" w:right="850" w:bottom="567" w:left="1701" w:header="567" w:footer="470" w:gutter="0"/>
      <w:cols w:space="72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1F" w:rsidRDefault="00916B1F">
      <w:r>
        <w:separator/>
      </w:r>
    </w:p>
  </w:endnote>
  <w:endnote w:type="continuationSeparator" w:id="0">
    <w:p w:rsidR="00916B1F" w:rsidRDefault="0091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1F" w:rsidRDefault="00916B1F">
      <w:r>
        <w:separator/>
      </w:r>
    </w:p>
  </w:footnote>
  <w:footnote w:type="continuationSeparator" w:id="0">
    <w:p w:rsidR="00916B1F" w:rsidRDefault="0091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8" w:rsidRPr="00232468" w:rsidRDefault="009217D8" w:rsidP="009217D8">
    <w:pPr>
      <w:pStyle w:val="a3"/>
      <w:rPr>
        <w:rFonts w:ascii="Times New Roman" w:hAnsi="Times New Roman"/>
        <w:sz w:val="28"/>
        <w:szCs w:val="28"/>
      </w:rPr>
    </w:pPr>
  </w:p>
  <w:p w:rsidR="009217D8" w:rsidRDefault="009217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217D8"/>
    <w:rsid w:val="00652CE3"/>
    <w:rsid w:val="00916B1F"/>
    <w:rsid w:val="009217D8"/>
    <w:rsid w:val="00D5722F"/>
    <w:rsid w:val="00D857F6"/>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6"/>
        <o:r id="V:Rule2" type="connector" idref="#_x0000_s1039"/>
        <o:r id="V:Rule3" type="connector" idref="#_x0000_s1037"/>
        <o:r id="V:Rule4" type="connector" idref="#_x0000_s1042"/>
        <o:r id="V:Rule5" type="connector" idref="#_x0000_s1041"/>
        <o:r id="V:Rule6" type="connector" idref="#_x0000_s1045"/>
        <o:r id="V:Rule7" type="connector" idref="#_x0000_s1040"/>
        <o:r id="V:Rule8" type="connector" idref="#_x0000_s1038"/>
        <o:r id="V:Rule9" type="connector" idref="#_x0000_s1047"/>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7D8"/>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217D8"/>
    <w:pPr>
      <w:widowControl w:val="0"/>
      <w:autoSpaceDE w:val="0"/>
      <w:autoSpaceDN w:val="0"/>
      <w:adjustRightInd w:val="0"/>
    </w:pPr>
    <w:rPr>
      <w:rFonts w:ascii="Arial" w:hAnsi="Arial" w:cs="Arial"/>
      <w:b/>
      <w:bCs/>
      <w:sz w:val="22"/>
      <w:szCs w:val="22"/>
    </w:rPr>
  </w:style>
  <w:style w:type="paragraph" w:styleId="a3">
    <w:name w:val="header"/>
    <w:basedOn w:val="a"/>
    <w:link w:val="a4"/>
    <w:unhideWhenUsed/>
    <w:rsid w:val="009217D8"/>
    <w:pPr>
      <w:tabs>
        <w:tab w:val="center" w:pos="4677"/>
        <w:tab w:val="right" w:pos="9355"/>
      </w:tabs>
    </w:pPr>
    <w:rPr>
      <w:rFonts w:cs="Times New Roman"/>
    </w:rPr>
  </w:style>
  <w:style w:type="character" w:customStyle="1" w:styleId="a4">
    <w:name w:val="Верхний колонтитул Знак"/>
    <w:basedOn w:val="a0"/>
    <w:link w:val="a3"/>
    <w:rsid w:val="009217D8"/>
    <w:rPr>
      <w:rFonts w:ascii="Arial" w:hAnsi="Arial"/>
      <w:sz w:val="18"/>
      <w:szCs w:val="18"/>
      <w:lang w:val="ru-RU" w:eastAsia="ru-RU" w:bidi="ar-SA"/>
    </w:rPr>
  </w:style>
  <w:style w:type="paragraph" w:customStyle="1" w:styleId="ConsPlusNormal">
    <w:name w:val="ConsPlusNormal"/>
    <w:rsid w:val="009217D8"/>
    <w:pPr>
      <w:widowControl w:val="0"/>
      <w:autoSpaceDE w:val="0"/>
      <w:autoSpaceDN w:val="0"/>
      <w:adjustRightInd w:val="0"/>
      <w:ind w:firstLine="720"/>
    </w:pPr>
    <w:rPr>
      <w:rFonts w:ascii="Arial" w:hAnsi="Arial" w:cs="Arial"/>
    </w:rPr>
  </w:style>
  <w:style w:type="paragraph" w:styleId="a5">
    <w:name w:val="No Spacing"/>
    <w:qFormat/>
    <w:rsid w:val="00D5722F"/>
    <w:rPr>
      <w:sz w:val="24"/>
    </w:rPr>
  </w:style>
  <w:style w:type="paragraph" w:customStyle="1" w:styleId="ConsPlusTitle">
    <w:name w:val="ConsPlusTitle"/>
    <w:rsid w:val="00D5722F"/>
    <w:pPr>
      <w:suppressAutoHyphens/>
      <w:autoSpaceDE w:val="0"/>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vyatp@kirovre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19709</CharactersWithSpaces>
  <SharedDoc>false</SharedDoc>
  <HLinks>
    <vt:vector size="6" baseType="variant">
      <vt:variant>
        <vt:i4>4325485</vt:i4>
      </vt:variant>
      <vt:variant>
        <vt:i4>0</vt:i4>
      </vt:variant>
      <vt:variant>
        <vt:i4>0</vt:i4>
      </vt:variant>
      <vt:variant>
        <vt:i4>5</vt:i4>
      </vt:variant>
      <vt:variant>
        <vt:lpwstr>mailto:admvyatp@kirovreg.ru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экономика</dc:creator>
  <cp:keywords/>
  <dc:description/>
  <cp:lastModifiedBy>Админ</cp:lastModifiedBy>
  <cp:revision>2</cp:revision>
  <cp:lastPrinted>2012-10-04T10:17:00Z</cp:lastPrinted>
  <dcterms:created xsi:type="dcterms:W3CDTF">2016-03-03T08:28:00Z</dcterms:created>
  <dcterms:modified xsi:type="dcterms:W3CDTF">2016-03-03T08:28:00Z</dcterms:modified>
</cp:coreProperties>
</file>