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05" w:rsidRDefault="00BB7705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-376555</wp:posOffset>
            </wp:positionV>
            <wp:extent cx="454025" cy="571500"/>
            <wp:effectExtent l="19050" t="0" r="317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705" w:rsidRDefault="00BB770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7"/>
        <w:gridCol w:w="703"/>
        <w:gridCol w:w="283"/>
        <w:gridCol w:w="753"/>
        <w:gridCol w:w="3783"/>
      </w:tblGrid>
      <w:tr w:rsidR="00BB7705" w:rsidTr="000C3C11">
        <w:trPr>
          <w:trHeight w:val="34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705" w:rsidRPr="00BB7705" w:rsidRDefault="00BB7705" w:rsidP="00BB7705">
            <w:pPr>
              <w:rPr>
                <w:sz w:val="36"/>
                <w:szCs w:val="36"/>
              </w:rPr>
            </w:pP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7" w:type="dxa"/>
          </w:tcPr>
          <w:p w:rsidR="00BB7705" w:rsidRPr="00E71EE8" w:rsidRDefault="001F3A62" w:rsidP="001F3A62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15.09.2015</w:t>
            </w:r>
            <w:r w:rsidR="00BB7705">
              <w:rPr>
                <w:sz w:val="28"/>
                <w:szCs w:val="28"/>
                <w:u w:val="single"/>
              </w:rPr>
              <w:t xml:space="preserve">               </w:t>
            </w:r>
            <w:r w:rsidR="00BB7705">
              <w:rPr>
                <w:sz w:val="28"/>
                <w:szCs w:val="28"/>
              </w:rPr>
              <w:t xml:space="preserve">   </w:t>
            </w:r>
            <w:r w:rsidR="00BB7705">
              <w:rPr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739" w:type="dxa"/>
            <w:gridSpan w:val="3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1F3A62" w:rsidRDefault="001F3A62" w:rsidP="001F3A62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BB770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327     </w:t>
            </w: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7" w:type="dxa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BB7705" w:rsidRDefault="00BB7705" w:rsidP="00A37600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3783" w:type="dxa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Default="00BB7705" w:rsidP="00A37600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от 27.06.2012 № 367</w:t>
            </w: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639" w:type="dxa"/>
            <w:gridSpan w:val="5"/>
          </w:tcPr>
          <w:p w:rsidR="00BB7705" w:rsidRPr="005F3733" w:rsidRDefault="00BB7705" w:rsidP="005F3733">
            <w:pPr>
              <w:autoSpaceDE w:val="0"/>
              <w:snapToGrid w:val="0"/>
              <w:spacing w:line="360" w:lineRule="auto"/>
              <w:jc w:val="both"/>
              <w:rPr>
                <w:sz w:val="48"/>
                <w:szCs w:val="48"/>
              </w:rPr>
            </w:pP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Pr="007E60C7" w:rsidRDefault="00BB7705" w:rsidP="00A37600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соответствии</w:t>
            </w:r>
            <w:r w:rsidRPr="007E60C7">
              <w:rPr>
                <w:sz w:val="28"/>
                <w:szCs w:val="28"/>
              </w:rPr>
              <w:t xml:space="preserve"> с </w:t>
            </w:r>
            <w:r>
              <w:rPr>
                <w:color w:val="000000"/>
                <w:sz w:val="28"/>
                <w:szCs w:val="28"/>
              </w:rPr>
              <w:t>Федеральным</w:t>
            </w:r>
            <w:r w:rsidRPr="007E60C7">
              <w:rPr>
                <w:color w:val="000000"/>
                <w:sz w:val="28"/>
                <w:szCs w:val="28"/>
              </w:rPr>
              <w:t xml:space="preserve"> закон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7E60C7">
              <w:rPr>
                <w:color w:val="000000"/>
                <w:sz w:val="28"/>
                <w:szCs w:val="28"/>
              </w:rPr>
              <w:t xml:space="preserve"> от 23.06.2014 N 171-ФЗ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60C7">
              <w:rPr>
                <w:color w:val="000000"/>
                <w:sz w:val="28"/>
                <w:szCs w:val="28"/>
              </w:rPr>
              <w:t>"О внесении изменений в Земельный кодекс Российской Федерации и отдельные законодательные акты Российской Федерации"</w:t>
            </w:r>
            <w:r>
              <w:rPr>
                <w:color w:val="000000"/>
                <w:sz w:val="28"/>
                <w:szCs w:val="28"/>
              </w:rPr>
              <w:t>,</w:t>
            </w:r>
            <w:r w:rsidR="008E2DD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приведения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в соответствие с действующим законодательством администрация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 ПОСТАНОВЛЯЕТ:</w:t>
            </w:r>
          </w:p>
          <w:p w:rsidR="00BB7705" w:rsidRDefault="00BB7705" w:rsidP="00A37600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27.06.2012 №367 «Об утверждении реестра муниципальных услуг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Кировской области»  (далее - Реестр) следующее  изменение:</w:t>
            </w:r>
          </w:p>
          <w:p w:rsidR="00BB7705" w:rsidRDefault="00BB7705" w:rsidP="00A37600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 4, 6, 19 раздела 1 Реестра исключить.</w:t>
            </w:r>
          </w:p>
          <w:p w:rsidR="00BB7705" w:rsidRPr="00C508CF" w:rsidRDefault="008E2DD0" w:rsidP="00BB7705">
            <w:pPr>
              <w:numPr>
                <w:ilvl w:val="2"/>
                <w:numId w:val="1"/>
              </w:numPr>
              <w:suppressAutoHyphens/>
              <w:autoSpaceDE w:val="0"/>
              <w:snapToGrid w:val="0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Отделам администрации района,</w:t>
            </w:r>
            <w:r w:rsidR="00BB7705">
              <w:rPr>
                <w:sz w:val="28"/>
                <w:szCs w:val="28"/>
              </w:rPr>
              <w:t xml:space="preserve"> предоставляющим муниципальные услуги а</w:t>
            </w:r>
            <w:r w:rsidR="00BB7705" w:rsidRPr="00C508CF">
              <w:rPr>
                <w:sz w:val="28"/>
                <w:szCs w:val="28"/>
              </w:rPr>
              <w:t xml:space="preserve">ктуализировать информацию, размещенную на официальном сайте администрации </w:t>
            </w:r>
            <w:proofErr w:type="spellStart"/>
            <w:r w:rsidR="00BB7705" w:rsidRPr="00C508CF">
              <w:rPr>
                <w:sz w:val="28"/>
                <w:szCs w:val="28"/>
              </w:rPr>
              <w:t>Тужинского</w:t>
            </w:r>
            <w:proofErr w:type="spellEnd"/>
            <w:r w:rsidR="00BB7705" w:rsidRPr="00C508CF">
              <w:rPr>
                <w:sz w:val="28"/>
                <w:szCs w:val="28"/>
              </w:rPr>
              <w:t xml:space="preserve"> муниципального района, в сети Интернет и на Едином портале государственных и муниципальных услуг (</w:t>
            </w:r>
            <w:hyperlink r:id="rId6" w:history="1">
              <w:r w:rsidR="00BB7705">
                <w:rPr>
                  <w:rStyle w:val="a3"/>
                </w:rPr>
                <w:t>www.gosuslugi.ru</w:t>
              </w:r>
            </w:hyperlink>
            <w:r w:rsidR="00BB7705" w:rsidRPr="00C508CF">
              <w:rPr>
                <w:sz w:val="28"/>
                <w:szCs w:val="28"/>
              </w:rPr>
              <w:t>).</w:t>
            </w:r>
          </w:p>
          <w:p w:rsidR="00BB7705" w:rsidRDefault="00BB7705" w:rsidP="00A37600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Разместить настоящее постановление на Интернет - </w:t>
            </w: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района.</w:t>
            </w:r>
          </w:p>
          <w:p w:rsidR="00BB7705" w:rsidRDefault="00BB7705" w:rsidP="00A37600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Кировской области. </w:t>
            </w: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5"/>
          </w:tcPr>
          <w:p w:rsidR="00BB7705" w:rsidRDefault="00BB7705" w:rsidP="00A37600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BB7705" w:rsidTr="000C3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gridSpan w:val="2"/>
          </w:tcPr>
          <w:p w:rsidR="00BB7705" w:rsidRDefault="00BB7705" w:rsidP="00424F1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3" w:type="dxa"/>
          </w:tcPr>
          <w:p w:rsidR="00BB7705" w:rsidRDefault="00BB7705" w:rsidP="000C3C11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B7705" w:rsidRDefault="00BB7705" w:rsidP="00BB7705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Видякина</w:t>
            </w:r>
            <w:proofErr w:type="spellEnd"/>
          </w:p>
        </w:tc>
      </w:tr>
    </w:tbl>
    <w:p w:rsidR="00BB7705" w:rsidRDefault="00BB7705"/>
    <w:sectPr w:rsidR="00BB7705" w:rsidSect="00BB770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05"/>
    <w:rsid w:val="000C3C11"/>
    <w:rsid w:val="001F3A62"/>
    <w:rsid w:val="00424F1B"/>
    <w:rsid w:val="00576FCA"/>
    <w:rsid w:val="005F3733"/>
    <w:rsid w:val="006D3D67"/>
    <w:rsid w:val="008E2DD0"/>
    <w:rsid w:val="009E36AC"/>
    <w:rsid w:val="00B013E5"/>
    <w:rsid w:val="00BB7705"/>
    <w:rsid w:val="00CA6F43"/>
    <w:rsid w:val="00E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705"/>
    <w:rPr>
      <w:color w:val="0000FF"/>
      <w:u w:val="single"/>
    </w:rPr>
  </w:style>
  <w:style w:type="paragraph" w:customStyle="1" w:styleId="a4">
    <w:name w:val="Содержимое таблицы"/>
    <w:basedOn w:val="a"/>
    <w:rsid w:val="00BB770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2015-09-15T07:11:00Z</cp:lastPrinted>
  <dcterms:created xsi:type="dcterms:W3CDTF">2015-09-15T06:06:00Z</dcterms:created>
  <dcterms:modified xsi:type="dcterms:W3CDTF">2015-11-02T10:47:00Z</dcterms:modified>
</cp:coreProperties>
</file>