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2641"/>
        <w:gridCol w:w="2224"/>
      </w:tblGrid>
      <w:tr w:rsidR="00256BEC" w:rsidTr="00256BEC">
        <w:tc>
          <w:tcPr>
            <w:tcW w:w="5000" w:type="pct"/>
            <w:gridSpan w:val="4"/>
            <w:hideMark/>
          </w:tcPr>
          <w:p w:rsidR="00256BEC" w:rsidRDefault="00256BEC" w:rsidP="00256B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BEC" w:rsidTr="00256BEC">
        <w:tc>
          <w:tcPr>
            <w:tcW w:w="5000" w:type="pct"/>
            <w:gridSpan w:val="4"/>
            <w:hideMark/>
          </w:tcPr>
          <w:p w:rsidR="00256BEC" w:rsidRDefault="00256BEC" w:rsidP="00256BEC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256BEC" w:rsidTr="00256BEC">
        <w:tc>
          <w:tcPr>
            <w:tcW w:w="5000" w:type="pct"/>
            <w:gridSpan w:val="4"/>
            <w:hideMark/>
          </w:tcPr>
          <w:p w:rsidR="00256BEC" w:rsidRDefault="00256BEC" w:rsidP="00256BEC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56BEC" w:rsidTr="00256BEC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BEC" w:rsidRDefault="00B84A0A" w:rsidP="00256BEC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  <w:tc>
          <w:tcPr>
            <w:tcW w:w="2536" w:type="pct"/>
            <w:gridSpan w:val="2"/>
          </w:tcPr>
          <w:p w:rsidR="00256BEC" w:rsidRDefault="00256BEC" w:rsidP="00256BEC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BEC" w:rsidRDefault="00B84A0A" w:rsidP="0025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</w:tr>
      <w:tr w:rsidR="00256BEC" w:rsidTr="00256BEC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BEC" w:rsidRDefault="00256BEC" w:rsidP="0025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2"/>
          </w:tcPr>
          <w:p w:rsidR="00256BEC" w:rsidRDefault="00256BEC" w:rsidP="00256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256BEC" w:rsidRDefault="00256BEC" w:rsidP="0025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EC" w:rsidTr="00256BEC">
        <w:tc>
          <w:tcPr>
            <w:tcW w:w="5000" w:type="pct"/>
            <w:gridSpan w:val="4"/>
            <w:hideMark/>
          </w:tcPr>
          <w:p w:rsidR="00256BEC" w:rsidRDefault="00256BEC" w:rsidP="009B726E">
            <w:pPr>
              <w:spacing w:before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57281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</w:t>
            </w:r>
            <w:r w:rsidR="009B72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57281" w:rsidRPr="00A57281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  <w:r w:rsidR="00A5728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57281" w:rsidRPr="00A57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по предупреждению заноса и распространения </w:t>
            </w:r>
            <w:r w:rsidR="009B7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вируса </w:t>
            </w:r>
            <w:r w:rsidR="00A57281" w:rsidRPr="00A57281">
              <w:rPr>
                <w:rFonts w:ascii="Times New Roman" w:hAnsi="Times New Roman" w:cs="Times New Roman"/>
                <w:b/>
                <w:sz w:val="28"/>
                <w:szCs w:val="28"/>
              </w:rPr>
              <w:t>африканской чумы свиней на территории Тужинского муниципального района</w:t>
            </w:r>
          </w:p>
        </w:tc>
      </w:tr>
      <w:tr w:rsidR="00256BEC" w:rsidTr="00A57281">
        <w:tc>
          <w:tcPr>
            <w:tcW w:w="5000" w:type="pct"/>
            <w:gridSpan w:val="4"/>
            <w:hideMark/>
          </w:tcPr>
          <w:p w:rsidR="00256BEC" w:rsidRPr="00BD5975" w:rsidRDefault="00BD5975" w:rsidP="009B726E">
            <w:pPr>
              <w:pStyle w:val="ConsPlusTitle"/>
              <w:spacing w:before="480" w:line="400" w:lineRule="exact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соответствии с </w:t>
            </w:r>
            <w:hyperlink r:id="rId8" w:history="1">
              <w:r w:rsidR="0078176C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Законом</w:t>
              </w:r>
            </w:hyperlink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едерации от 14.05.1993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9B726E">
              <w:rPr>
                <w:rFonts w:ascii="Times New Roman" w:hAnsi="Times New Roman" w:cs="Times New Roman"/>
                <w:b w:val="0"/>
                <w:sz w:val="28"/>
                <w:szCs w:val="28"/>
              </w:rPr>
              <w:t>4979-1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ветеринарии</w:t>
            </w:r>
            <w:r w:rsidR="009B726E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>, распоряжение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 </w:t>
            </w:r>
            <w:r w:rsidR="0078176C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равительств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 К</w:t>
            </w:r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>ировской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.05.</w:t>
            </w:r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>2008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187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</w:t>
            </w:r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комплексного плана мероприятий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предупреждению заноса и распространения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>африкан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ской чумы свиней на территории К</w:t>
            </w:r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>ировской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9B72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(с изменениями, внесенными распоряжением Правительства Кировской области от 08.11.2017 № 32 «О внесении изменений в распоряжение Правительства Кировской области от 13.05.2008 № 187») </w:t>
            </w:r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>в целях недопущения возникновения</w:t>
            </w:r>
            <w:proofErr w:type="gramEnd"/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распространения и своевременной ликвидации очагов заболевания свиней африканской чумой на территории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Тужинского муниципального района администрация Т</w:t>
            </w:r>
            <w:r w:rsidRPr="00BD5975">
              <w:rPr>
                <w:rFonts w:ascii="Times New Roman" w:hAnsi="Times New Roman" w:cs="Times New Roman"/>
                <w:b w:val="0"/>
                <w:sz w:val="28"/>
                <w:szCs w:val="28"/>
              </w:rPr>
              <w:t>ужинского муниципального района ПОСТАНОВЛЯЕТ:</w:t>
            </w:r>
          </w:p>
          <w:p w:rsidR="00256BEC" w:rsidRPr="00BD5975" w:rsidRDefault="00BD5975" w:rsidP="009B726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9B72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 </w:t>
            </w:r>
            <w:r w:rsidRPr="00BD597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предупреждению заноса и распространения </w:t>
            </w:r>
            <w:r w:rsidR="009B726E">
              <w:rPr>
                <w:rFonts w:ascii="Times New Roman" w:hAnsi="Times New Roman" w:cs="Times New Roman"/>
                <w:sz w:val="28"/>
                <w:szCs w:val="28"/>
              </w:rPr>
              <w:t xml:space="preserve">вируса </w:t>
            </w:r>
            <w:r w:rsidRPr="00BD5975">
              <w:rPr>
                <w:rFonts w:ascii="Times New Roman" w:hAnsi="Times New Roman" w:cs="Times New Roman"/>
                <w:sz w:val="28"/>
                <w:szCs w:val="28"/>
              </w:rPr>
              <w:t>африканской чумы свиней на территории Тужинского муниципального района согласно приложению</w:t>
            </w:r>
            <w:r w:rsidR="00256BEC" w:rsidRPr="00BD59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6BEC" w:rsidRDefault="00256BEC" w:rsidP="009B72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256BEC" w:rsidRDefault="00256BEC" w:rsidP="009B72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выполнением настоящего постановления </w:t>
            </w:r>
            <w:r w:rsidR="00B57F99">
              <w:rPr>
                <w:rFonts w:ascii="Times New Roman" w:eastAsia="Calibri" w:hAnsi="Times New Roman" w:cs="Times New Roman"/>
                <w:sz w:val="28"/>
                <w:szCs w:val="28"/>
              </w:rPr>
              <w:t>возложить на п</w:t>
            </w:r>
            <w:r w:rsidR="00B57F99">
              <w:rPr>
                <w:rFonts w:ascii="Times New Roman" w:hAnsi="Times New Roman" w:cs="Times New Roman"/>
                <w:sz w:val="28"/>
                <w:szCs w:val="28"/>
              </w:rPr>
              <w:t xml:space="preserve">ервого заместителя главы администрации Тужинского муниципального района по жизнеобеспечению – </w:t>
            </w:r>
            <w:r w:rsidR="006111E7">
              <w:rPr>
                <w:rFonts w:ascii="Times New Roman" w:hAnsi="Times New Roman" w:cs="Times New Roman"/>
                <w:sz w:val="28"/>
                <w:szCs w:val="28"/>
              </w:rPr>
              <w:t>заведующего сектором</w:t>
            </w:r>
            <w:r w:rsidR="00B57F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 </w:t>
            </w:r>
            <w:proofErr w:type="gramStart"/>
            <w:r w:rsidR="00B57F99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  <w:r w:rsidR="00B57F9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56BEC" w:rsidTr="00A57281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256BEC" w:rsidRPr="00160E12" w:rsidRDefault="00256BEC" w:rsidP="0078176C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2">
              <w:rPr>
                <w:rFonts w:ascii="Times New Roman" w:eastAsia="Calibri" w:hAnsi="Times New Roman" w:cs="Times New Roman"/>
                <w:sz w:val="28"/>
                <w:szCs w:val="28"/>
              </w:rPr>
              <w:t>Глава Тужинского муниципального района</w:t>
            </w:r>
          </w:p>
        </w:tc>
        <w:tc>
          <w:tcPr>
            <w:tcW w:w="1380" w:type="pct"/>
            <w:tcBorders>
              <w:top w:val="nil"/>
              <w:left w:val="nil"/>
              <w:right w:val="nil"/>
            </w:tcBorders>
            <w:vAlign w:val="bottom"/>
          </w:tcPr>
          <w:p w:rsidR="00256BEC" w:rsidRPr="00160E12" w:rsidRDefault="00A05803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12"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  <w:vAlign w:val="bottom"/>
          </w:tcPr>
          <w:p w:rsidR="00256BEC" w:rsidRPr="00160E12" w:rsidRDefault="00256BEC" w:rsidP="00A57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BEC" w:rsidRDefault="00256BEC" w:rsidP="00256BEC">
      <w:pPr>
        <w:rPr>
          <w:rFonts w:ascii="Times New Roman" w:hAnsi="Times New Roman" w:cs="Times New Roman"/>
          <w:sz w:val="28"/>
          <w:szCs w:val="28"/>
        </w:rPr>
        <w:sectPr w:rsidR="00256BEC" w:rsidSect="004313F9">
          <w:headerReference w:type="default" r:id="rId9"/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726"/>
        <w:gridCol w:w="5014"/>
      </w:tblGrid>
      <w:tr w:rsidR="00256BEC" w:rsidRPr="002F09B7" w:rsidTr="004835C5">
        <w:tc>
          <w:tcPr>
            <w:tcW w:w="2426" w:type="pct"/>
            <w:tcBorders>
              <w:bottom w:val="nil"/>
            </w:tcBorders>
          </w:tcPr>
          <w:p w:rsidR="00256BEC" w:rsidRPr="002F09B7" w:rsidRDefault="00256BEC" w:rsidP="00256BE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bottom w:val="nil"/>
            </w:tcBorders>
          </w:tcPr>
          <w:p w:rsidR="00256BEC" w:rsidRDefault="00DC60CC" w:rsidP="00256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A05803" w:rsidRPr="00DC60CC" w:rsidRDefault="00A05803" w:rsidP="00256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BEC" w:rsidRDefault="00256BEC" w:rsidP="0025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05803" w:rsidRDefault="00A05803" w:rsidP="0025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EC" w:rsidRPr="002F09B7" w:rsidRDefault="00256BEC" w:rsidP="00256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2F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Тужинского муниципального района Кировской области</w:t>
            </w:r>
          </w:p>
          <w:p w:rsidR="00256BEC" w:rsidRPr="00057EB8" w:rsidRDefault="0096699F" w:rsidP="00B84A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B84A0A">
              <w:rPr>
                <w:rFonts w:ascii="Times New Roman" w:eastAsia="Calibri" w:hAnsi="Times New Roman" w:cs="Times New Roman"/>
                <w:sz w:val="28"/>
                <w:szCs w:val="28"/>
              </w:rPr>
              <w:t>29.11.2017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B84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478</w:t>
            </w:r>
          </w:p>
        </w:tc>
      </w:tr>
      <w:tr w:rsidR="00256BEC" w:rsidRPr="002F09B7" w:rsidTr="004835C5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256BEC" w:rsidRDefault="00256BEC" w:rsidP="00DC60CC">
            <w:pPr>
              <w:spacing w:befor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BE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256BEC" w:rsidRPr="00DC60CC" w:rsidRDefault="00256BEC" w:rsidP="00DC60CC">
            <w:pPr>
              <w:spacing w:after="48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по предупреждению заноса и распространения </w:t>
            </w:r>
            <w:r w:rsidR="0096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вируса </w:t>
            </w:r>
            <w:r w:rsidRPr="00256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африканской чумы свиней на территории </w:t>
            </w:r>
            <w:r w:rsidR="00DC60CC">
              <w:rPr>
                <w:rFonts w:ascii="Times New Roman" w:hAnsi="Times New Roman" w:cs="Times New Roman"/>
                <w:b/>
                <w:sz w:val="28"/>
                <w:szCs w:val="28"/>
              </w:rPr>
              <w:t>Тужинского муниципального района</w:t>
            </w:r>
          </w:p>
        </w:tc>
      </w:tr>
    </w:tbl>
    <w:tbl>
      <w:tblPr>
        <w:tblStyle w:val="ac"/>
        <w:tblW w:w="5000" w:type="pct"/>
        <w:tblLayout w:type="fixed"/>
        <w:tblLook w:val="04A0"/>
      </w:tblPr>
      <w:tblGrid>
        <w:gridCol w:w="684"/>
        <w:gridCol w:w="5088"/>
        <w:gridCol w:w="1527"/>
        <w:gridCol w:w="2441"/>
      </w:tblGrid>
      <w:tr w:rsidR="004835C5" w:rsidRPr="005D644D" w:rsidTr="000C5E3F">
        <w:trPr>
          <w:trHeight w:val="20"/>
          <w:tblHeader/>
        </w:trPr>
        <w:tc>
          <w:tcPr>
            <w:tcW w:w="351" w:type="pct"/>
            <w:vAlign w:val="center"/>
          </w:tcPr>
          <w:p w:rsidR="00DC60CC" w:rsidRPr="005D644D" w:rsidRDefault="00561C3D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D644D">
              <w:rPr>
                <w:color w:val="auto"/>
                <w:sz w:val="21"/>
                <w:szCs w:val="21"/>
              </w:rPr>
              <w:t>п</w:t>
            </w:r>
            <w:proofErr w:type="spellEnd"/>
            <w:proofErr w:type="gramEnd"/>
            <w:r w:rsidRPr="005D644D">
              <w:rPr>
                <w:color w:val="auto"/>
                <w:sz w:val="21"/>
                <w:szCs w:val="21"/>
              </w:rPr>
              <w:t>/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12" w:type="pct"/>
            <w:vAlign w:val="center"/>
          </w:tcPr>
          <w:p w:rsidR="00DC60CC" w:rsidRPr="005D644D" w:rsidRDefault="00561C3D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784" w:type="pct"/>
            <w:vAlign w:val="center"/>
          </w:tcPr>
          <w:p w:rsidR="00DC60CC" w:rsidRPr="005D644D" w:rsidRDefault="00561C3D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Срок исполнения</w:t>
            </w:r>
          </w:p>
        </w:tc>
        <w:tc>
          <w:tcPr>
            <w:tcW w:w="1253" w:type="pct"/>
            <w:vAlign w:val="center"/>
          </w:tcPr>
          <w:p w:rsidR="00DC60CC" w:rsidRPr="005D644D" w:rsidRDefault="00561C3D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Ответственный исполнитель</w:t>
            </w:r>
          </w:p>
        </w:tc>
      </w:tr>
      <w:tr w:rsidR="004835C5" w:rsidRPr="005D644D" w:rsidTr="000C5E3F">
        <w:trPr>
          <w:trHeight w:val="20"/>
        </w:trPr>
        <w:tc>
          <w:tcPr>
            <w:tcW w:w="351" w:type="pct"/>
          </w:tcPr>
          <w:p w:rsidR="004835C5" w:rsidRPr="005D644D" w:rsidRDefault="004835C5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4649" w:type="pct"/>
            <w:gridSpan w:val="3"/>
          </w:tcPr>
          <w:p w:rsidR="004835C5" w:rsidRPr="005D644D" w:rsidRDefault="004835C5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ОРГАНИЗАЦИОННЫЕ МЕРОПРИЯТИЯ</w:t>
            </w:r>
          </w:p>
        </w:tc>
      </w:tr>
      <w:tr w:rsidR="004835C5" w:rsidRPr="005D644D" w:rsidTr="000C5E3F">
        <w:trPr>
          <w:trHeight w:val="20"/>
        </w:trPr>
        <w:tc>
          <w:tcPr>
            <w:tcW w:w="351" w:type="pct"/>
          </w:tcPr>
          <w:p w:rsidR="00DC60CC" w:rsidRPr="005D644D" w:rsidRDefault="004835C5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1.1.</w:t>
            </w:r>
          </w:p>
        </w:tc>
        <w:tc>
          <w:tcPr>
            <w:tcW w:w="2612" w:type="pct"/>
          </w:tcPr>
          <w:p w:rsidR="00DC60CC" w:rsidRPr="005D644D" w:rsidRDefault="00E32B49" w:rsidP="00C41D8F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1"/>
                <w:szCs w:val="21"/>
              </w:rPr>
            </w:pPr>
            <w:proofErr w:type="gramStart"/>
            <w:r>
              <w:rPr>
                <w:b w:val="0"/>
                <w:color w:val="auto"/>
                <w:sz w:val="21"/>
                <w:szCs w:val="21"/>
              </w:rPr>
              <w:t xml:space="preserve">Внесение изменений и обеспечение финансирования </w:t>
            </w:r>
            <w:r w:rsidR="00622C85">
              <w:rPr>
                <w:b w:val="0"/>
                <w:color w:val="auto"/>
                <w:sz w:val="21"/>
                <w:szCs w:val="21"/>
              </w:rPr>
              <w:t>отдельного мероприятия «</w:t>
            </w:r>
            <w:r w:rsidR="00622C85" w:rsidRPr="00622C85">
              <w:rPr>
                <w:b w:val="0"/>
                <w:color w:val="auto"/>
                <w:sz w:val="21"/>
                <w:szCs w:val="21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территории муниципального района</w:t>
            </w:r>
            <w:r w:rsidR="00622C85">
              <w:rPr>
                <w:b w:val="0"/>
                <w:color w:val="auto"/>
                <w:sz w:val="21"/>
                <w:szCs w:val="21"/>
              </w:rPr>
              <w:t xml:space="preserve">» действующего в рамках </w:t>
            </w:r>
            <w:r>
              <w:rPr>
                <w:b w:val="0"/>
                <w:color w:val="auto"/>
                <w:sz w:val="21"/>
                <w:szCs w:val="21"/>
              </w:rPr>
              <w:t xml:space="preserve">муниципальной программы «Развитие агропромышленного комплекса» на 2017-2019 годы, утвержденной постановлением администрации Тужинского муниципального района от 11.10.2013 </w:t>
            </w:r>
            <w:r w:rsidR="00622C85">
              <w:rPr>
                <w:b w:val="0"/>
                <w:color w:val="auto"/>
                <w:sz w:val="21"/>
                <w:szCs w:val="21"/>
              </w:rPr>
              <w:t xml:space="preserve"> </w:t>
            </w:r>
            <w:r>
              <w:rPr>
                <w:b w:val="0"/>
                <w:color w:val="auto"/>
                <w:sz w:val="21"/>
                <w:szCs w:val="21"/>
              </w:rPr>
              <w:t>№</w:t>
            </w:r>
            <w:r w:rsidR="00622C85">
              <w:rPr>
                <w:b w:val="0"/>
                <w:color w:val="auto"/>
                <w:sz w:val="21"/>
                <w:szCs w:val="21"/>
              </w:rPr>
              <w:t xml:space="preserve"> </w:t>
            </w:r>
            <w:r>
              <w:rPr>
                <w:b w:val="0"/>
                <w:color w:val="auto"/>
                <w:sz w:val="21"/>
                <w:szCs w:val="21"/>
              </w:rPr>
              <w:t>533</w:t>
            </w:r>
            <w:proofErr w:type="gramEnd"/>
          </w:p>
        </w:tc>
        <w:tc>
          <w:tcPr>
            <w:tcW w:w="784" w:type="pct"/>
          </w:tcPr>
          <w:p w:rsidR="00DC60CC" w:rsidRPr="005D644D" w:rsidRDefault="008B1004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>
              <w:rPr>
                <w:b w:val="0"/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DC60CC" w:rsidRPr="00E32B49" w:rsidRDefault="00E32B49" w:rsidP="00E32B49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1"/>
                <w:szCs w:val="21"/>
              </w:rPr>
            </w:pPr>
            <w:r w:rsidRPr="00E32B49">
              <w:rPr>
                <w:b w:val="0"/>
                <w:color w:val="auto"/>
                <w:sz w:val="21"/>
                <w:szCs w:val="21"/>
              </w:rPr>
              <w:t>Сектор сельского хозяйства администрации района</w:t>
            </w:r>
            <w:r>
              <w:rPr>
                <w:b w:val="0"/>
                <w:color w:val="auto"/>
                <w:sz w:val="21"/>
                <w:szCs w:val="21"/>
              </w:rPr>
              <w:t>, н</w:t>
            </w:r>
            <w:r w:rsidRPr="005D644D">
              <w:rPr>
                <w:b w:val="0"/>
                <w:color w:val="auto"/>
                <w:sz w:val="21"/>
                <w:szCs w:val="21"/>
              </w:rPr>
              <w:t>ачальник финансового управления администрации района</w:t>
            </w:r>
          </w:p>
        </w:tc>
      </w:tr>
      <w:tr w:rsidR="00E32B49" w:rsidRPr="005D644D" w:rsidTr="000C5E3F">
        <w:trPr>
          <w:trHeight w:val="20"/>
        </w:trPr>
        <w:tc>
          <w:tcPr>
            <w:tcW w:w="351" w:type="pct"/>
          </w:tcPr>
          <w:p w:rsidR="00E32B49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1.2.</w:t>
            </w:r>
          </w:p>
        </w:tc>
        <w:tc>
          <w:tcPr>
            <w:tcW w:w="2612" w:type="pct"/>
          </w:tcPr>
          <w:p w:rsidR="00E32B49" w:rsidRPr="005D644D" w:rsidRDefault="00E32B49" w:rsidP="00291A12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Проведение заседаний чрезвычайной противоэпизоотической комиссии (далее - ЧПК) или санитарно-противоэпидемической комиссии (далее - СПЭК) по рассмотрению вопроса об эпизоотической обстановке по африканской чуме свиней (далее - АЧС) с принятием плана мероприятий по предупреждению заноса и распространения вируса АЧС на территории района</w:t>
            </w:r>
          </w:p>
        </w:tc>
        <w:tc>
          <w:tcPr>
            <w:tcW w:w="784" w:type="pct"/>
          </w:tcPr>
          <w:p w:rsidR="00E32B49" w:rsidRPr="005D644D" w:rsidRDefault="00E32B49" w:rsidP="00291A12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до 01.12.2017</w:t>
            </w:r>
          </w:p>
        </w:tc>
        <w:tc>
          <w:tcPr>
            <w:tcW w:w="1253" w:type="pct"/>
          </w:tcPr>
          <w:p w:rsidR="00E32B49" w:rsidRPr="005D644D" w:rsidRDefault="00E32B49" w:rsidP="00291A12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Председатель ЧПК или СПЭК администрации Тужинского муниципального района (далее – администрации района)</w:t>
            </w:r>
          </w:p>
        </w:tc>
      </w:tr>
      <w:tr w:rsidR="00E32B49" w:rsidRPr="005D644D" w:rsidTr="000C5E3F">
        <w:trPr>
          <w:trHeight w:val="20"/>
        </w:trPr>
        <w:tc>
          <w:tcPr>
            <w:tcW w:w="351" w:type="pct"/>
          </w:tcPr>
          <w:p w:rsidR="00E32B49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1.3.</w:t>
            </w:r>
          </w:p>
        </w:tc>
        <w:tc>
          <w:tcPr>
            <w:tcW w:w="2612" w:type="pct"/>
          </w:tcPr>
          <w:p w:rsidR="00E32B49" w:rsidRPr="005D644D" w:rsidRDefault="00E32B49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Предусмотреть в районном бюджете денежные средства для проведения мероприятий по ликвидации очагов АЧС в соответствии с законодательством Российской Федерации, в том числе средства на выплату компенсации владельцам за отчужденных свиней, проведение мероприятий по регулированию численности ди</w:t>
            </w:r>
            <w:r w:rsidRPr="005D644D">
              <w:rPr>
                <w:b w:val="0"/>
                <w:color w:val="auto"/>
                <w:sz w:val="21"/>
                <w:szCs w:val="21"/>
              </w:rPr>
              <w:softHyphen/>
              <w:t>ких кабанов и проведение диагностических исследований для выявления АЧС</w:t>
            </w:r>
          </w:p>
        </w:tc>
        <w:tc>
          <w:tcPr>
            <w:tcW w:w="784" w:type="pct"/>
          </w:tcPr>
          <w:p w:rsidR="00E32B49" w:rsidRPr="005D644D" w:rsidRDefault="00E32B49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ежегодно при формировании бюджета</w:t>
            </w:r>
          </w:p>
        </w:tc>
        <w:tc>
          <w:tcPr>
            <w:tcW w:w="1253" w:type="pct"/>
          </w:tcPr>
          <w:p w:rsidR="00E32B49" w:rsidRPr="005D644D" w:rsidRDefault="00E32B49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Начальник финансового управления администрации района</w:t>
            </w:r>
          </w:p>
        </w:tc>
      </w:tr>
      <w:tr w:rsidR="00E32B49" w:rsidRPr="005D644D" w:rsidTr="000C5E3F">
        <w:trPr>
          <w:trHeight w:val="20"/>
        </w:trPr>
        <w:tc>
          <w:tcPr>
            <w:tcW w:w="351" w:type="pct"/>
          </w:tcPr>
          <w:p w:rsidR="00E32B49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1.4.</w:t>
            </w:r>
          </w:p>
        </w:tc>
        <w:tc>
          <w:tcPr>
            <w:tcW w:w="2612" w:type="pct"/>
          </w:tcPr>
          <w:p w:rsidR="00E32B49" w:rsidRPr="005D644D" w:rsidRDefault="00E32B49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1"/>
                <w:szCs w:val="21"/>
              </w:rPr>
            </w:pPr>
            <w:proofErr w:type="gramStart"/>
            <w:r w:rsidRPr="005D644D">
              <w:rPr>
                <w:b w:val="0"/>
                <w:color w:val="auto"/>
                <w:sz w:val="21"/>
                <w:szCs w:val="21"/>
              </w:rPr>
              <w:t xml:space="preserve">Обеспечение контроля за исполнением юридическими лицами, индивидуальными предпринимателями, физическими лицами решений об установлении статусов регионов Российской Федерации по заразным болезням животных и условиями перемещения подконтрольных государственному ветеринарному надзору (далее — </w:t>
            </w:r>
            <w:proofErr w:type="spellStart"/>
            <w:r w:rsidRPr="005D644D">
              <w:rPr>
                <w:b w:val="0"/>
                <w:color w:val="auto"/>
                <w:sz w:val="21"/>
                <w:szCs w:val="21"/>
              </w:rPr>
              <w:t>госветнадзор</w:t>
            </w:r>
            <w:proofErr w:type="spellEnd"/>
            <w:r w:rsidRPr="005D644D">
              <w:rPr>
                <w:b w:val="0"/>
                <w:color w:val="auto"/>
                <w:sz w:val="21"/>
                <w:szCs w:val="21"/>
              </w:rPr>
              <w:t>) товаров, принимаемых Федеральной службой по ветеринарному и фитосанитарному надзору в соответствии с пунктом 3.8 Ветеринарных правил проведения регионализации территории Россий</w:t>
            </w:r>
            <w:r w:rsidRPr="005D644D">
              <w:rPr>
                <w:b w:val="0"/>
                <w:color w:val="auto"/>
                <w:sz w:val="21"/>
                <w:szCs w:val="21"/>
              </w:rPr>
              <w:softHyphen/>
              <w:t xml:space="preserve">ской </w:t>
            </w:r>
            <w:r w:rsidRPr="005D644D">
              <w:rPr>
                <w:b w:val="0"/>
                <w:color w:val="auto"/>
                <w:sz w:val="21"/>
                <w:szCs w:val="21"/>
              </w:rPr>
              <w:lastRenderedPageBreak/>
              <w:t>Федерации, утвержденных приказом Министерства сельского хозяйства Российской Феде</w:t>
            </w:r>
            <w:r w:rsidRPr="005D644D">
              <w:rPr>
                <w:b w:val="0"/>
                <w:color w:val="auto"/>
                <w:sz w:val="21"/>
                <w:szCs w:val="21"/>
              </w:rPr>
              <w:softHyphen/>
              <w:t>рации от 14.12.2015</w:t>
            </w:r>
            <w:proofErr w:type="gramEnd"/>
            <w:r w:rsidRPr="005D644D">
              <w:rPr>
                <w:b w:val="0"/>
                <w:color w:val="auto"/>
                <w:sz w:val="21"/>
                <w:szCs w:val="21"/>
              </w:rPr>
              <w:t xml:space="preserve"> № 635 и Ре</w:t>
            </w:r>
            <w:r w:rsidRPr="005D644D">
              <w:rPr>
                <w:b w:val="0"/>
                <w:color w:val="auto"/>
                <w:sz w:val="21"/>
                <w:szCs w:val="21"/>
              </w:rPr>
              <w:softHyphen/>
              <w:t>шением Комиссии Таможенного союза от 18.06.2010 № 317 «О применении ветеринарно-санитарных мер в Евразийском экономическом союзе» (далее - решение об установлении статусов регионов Российской Федерации)</w:t>
            </w:r>
          </w:p>
        </w:tc>
        <w:tc>
          <w:tcPr>
            <w:tcW w:w="784" w:type="pct"/>
          </w:tcPr>
          <w:p w:rsidR="00E32B49" w:rsidRPr="005D644D" w:rsidRDefault="00E32B49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lastRenderedPageBreak/>
              <w:t>постоянно</w:t>
            </w:r>
          </w:p>
        </w:tc>
        <w:tc>
          <w:tcPr>
            <w:tcW w:w="1253" w:type="pct"/>
          </w:tcPr>
          <w:p w:rsidR="00E32B49" w:rsidRPr="005D644D" w:rsidRDefault="00E32B49" w:rsidP="0096699F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1"/>
                <w:szCs w:val="21"/>
              </w:rPr>
            </w:pPr>
            <w:proofErr w:type="spellStart"/>
            <w:r w:rsidRPr="005D644D">
              <w:rPr>
                <w:b w:val="0"/>
                <w:color w:val="auto"/>
                <w:sz w:val="21"/>
                <w:szCs w:val="21"/>
              </w:rPr>
              <w:t>Тужинская</w:t>
            </w:r>
            <w:proofErr w:type="spellEnd"/>
            <w:r w:rsidRPr="005D644D">
              <w:rPr>
                <w:b w:val="0"/>
                <w:color w:val="auto"/>
                <w:sz w:val="21"/>
                <w:szCs w:val="21"/>
              </w:rPr>
              <w:t xml:space="preserve"> УВЛ КОГБУ «</w:t>
            </w:r>
            <w:proofErr w:type="spellStart"/>
            <w:r w:rsidRPr="005D644D">
              <w:rPr>
                <w:b w:val="0"/>
                <w:color w:val="auto"/>
                <w:sz w:val="21"/>
                <w:szCs w:val="21"/>
              </w:rPr>
              <w:t>Яранская</w:t>
            </w:r>
            <w:proofErr w:type="spellEnd"/>
            <w:r w:rsidRPr="005D644D">
              <w:rPr>
                <w:b w:val="0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D644D">
              <w:rPr>
                <w:b w:val="0"/>
                <w:color w:val="auto"/>
                <w:sz w:val="21"/>
                <w:szCs w:val="21"/>
              </w:rPr>
              <w:t>межрай</w:t>
            </w:r>
            <w:proofErr w:type="spellEnd"/>
            <w:r w:rsidRPr="005D644D">
              <w:rPr>
                <w:b w:val="0"/>
                <w:color w:val="auto"/>
                <w:sz w:val="21"/>
                <w:szCs w:val="21"/>
              </w:rPr>
              <w:t xml:space="preserve"> СББЖ»</w:t>
            </w:r>
            <w:r>
              <w:rPr>
                <w:b w:val="0"/>
                <w:color w:val="auto"/>
                <w:sz w:val="21"/>
                <w:szCs w:val="21"/>
              </w:rPr>
              <w:t xml:space="preserve">* (далее - </w:t>
            </w:r>
            <w:proofErr w:type="spellStart"/>
            <w:r>
              <w:rPr>
                <w:b w:val="0"/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b w:val="0"/>
                <w:color w:val="auto"/>
                <w:sz w:val="21"/>
                <w:szCs w:val="21"/>
              </w:rPr>
              <w:t xml:space="preserve"> УВЛ)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D273E1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lastRenderedPageBreak/>
              <w:t>1.5.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Осуществление закупок зерна (для кормления животных) и других подконтрольных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госветнадзору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 товаров в соответствии с решением об установлении статусов регионов Российской Федерации при наличии ветеринарных сопроводительных документов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физические и юридические лица*, индивидуальные предприниматели*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D273E1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1.6.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 xml:space="preserve">Обеспечение </w:t>
            </w:r>
            <w:proofErr w:type="gramStart"/>
            <w:r w:rsidRPr="005D644D">
              <w:rPr>
                <w:b w:val="0"/>
                <w:color w:val="auto"/>
                <w:sz w:val="21"/>
                <w:szCs w:val="21"/>
              </w:rPr>
              <w:t>контроля за</w:t>
            </w:r>
            <w:proofErr w:type="gramEnd"/>
            <w:r w:rsidRPr="005D644D">
              <w:rPr>
                <w:b w:val="0"/>
                <w:color w:val="auto"/>
                <w:sz w:val="21"/>
                <w:szCs w:val="21"/>
              </w:rPr>
              <w:t xml:space="preserve"> реализацией свиней и свиных мясопродуктов, не прошедших термическую обработку, в том числе в местах несанкционированной торговли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1"/>
                <w:szCs w:val="21"/>
              </w:rPr>
            </w:pPr>
            <w:proofErr w:type="spellStart"/>
            <w:r w:rsidRPr="005D644D">
              <w:rPr>
                <w:b w:val="0"/>
                <w:color w:val="auto"/>
                <w:sz w:val="21"/>
                <w:szCs w:val="21"/>
              </w:rPr>
              <w:t>Тужинская</w:t>
            </w:r>
            <w:proofErr w:type="spellEnd"/>
            <w:r w:rsidRPr="005D644D">
              <w:rPr>
                <w:b w:val="0"/>
                <w:color w:val="auto"/>
                <w:sz w:val="21"/>
                <w:szCs w:val="21"/>
              </w:rPr>
              <w:t xml:space="preserve"> УВЛ*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D273E1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1.7.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gramStart"/>
            <w:r w:rsidRPr="005D644D">
              <w:rPr>
                <w:color w:val="auto"/>
                <w:sz w:val="21"/>
                <w:szCs w:val="21"/>
              </w:rPr>
              <w:t>Контроль за</w:t>
            </w:r>
            <w:proofErr w:type="gramEnd"/>
            <w:r w:rsidRPr="005D644D">
              <w:rPr>
                <w:color w:val="auto"/>
                <w:sz w:val="21"/>
                <w:szCs w:val="21"/>
              </w:rPr>
              <w:t xml:space="preserve"> соблюдением ветеринарных требований и режимов к содержанию, разведению, реализации, убою свиней, переработке свинины и за местами реализации свиноводческой про</w:t>
            </w:r>
            <w:r w:rsidRPr="005D644D">
              <w:rPr>
                <w:color w:val="auto"/>
                <w:sz w:val="21"/>
                <w:szCs w:val="21"/>
              </w:rPr>
              <w:softHyphen/>
              <w:t>дукции, помещениями для хранения кормов для свиней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D273E1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1.8.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Обеспечение готовности сил и сре</w:t>
            </w:r>
            <w:proofErr w:type="gramStart"/>
            <w:r w:rsidRPr="005D644D">
              <w:rPr>
                <w:color w:val="auto"/>
                <w:sz w:val="21"/>
                <w:szCs w:val="21"/>
              </w:rPr>
              <w:t>дств дл</w:t>
            </w:r>
            <w:proofErr w:type="gramEnd"/>
            <w:r w:rsidRPr="005D644D">
              <w:rPr>
                <w:color w:val="auto"/>
                <w:sz w:val="21"/>
                <w:szCs w:val="21"/>
              </w:rPr>
              <w:t>я предупреждения и ликвидации чрезвычайной ситуации, связанной с возникновением эпизоотии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Главный специалист по ГО и ЧС администрации района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D273E1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1.9.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Определение перечня (реестра) и механизма привлечения транспортных и технических средств, землеройной и иной техники в условиях чрезвычайной</w:t>
            </w:r>
            <w:r w:rsidRPr="005D644D">
              <w:rPr>
                <w:rStyle w:val="a8"/>
                <w:color w:val="auto"/>
                <w:sz w:val="21"/>
                <w:szCs w:val="21"/>
              </w:rPr>
              <w:t xml:space="preserve"> </w:t>
            </w:r>
            <w:r w:rsidRPr="005D644D">
              <w:rPr>
                <w:rStyle w:val="a8"/>
                <w:i w:val="0"/>
                <w:color w:val="auto"/>
                <w:sz w:val="21"/>
                <w:szCs w:val="21"/>
              </w:rPr>
              <w:t>ситуации,</w:t>
            </w:r>
            <w:r w:rsidRPr="005D644D">
              <w:rPr>
                <w:color w:val="auto"/>
                <w:sz w:val="21"/>
                <w:szCs w:val="21"/>
              </w:rPr>
              <w:t xml:space="preserve"> связанной с ликвидацией АЧС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ежегодно</w:t>
            </w:r>
          </w:p>
        </w:tc>
        <w:tc>
          <w:tcPr>
            <w:tcW w:w="1253" w:type="pct"/>
          </w:tcPr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Главный специалист по ГО и ЧС администрации района, </w:t>
            </w:r>
          </w:p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организации и граждане, осуществляющие сельскохозяйственную деятельность</w:t>
            </w:r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D273E1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1.10.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Обеспечение учета поголовья свиней в личных подсобных хозяйствах граждан (далее - ЛПХ), крестьянских (фермерских) хозяйствах, крупных, средних и малых сельскохозяйственных ор</w:t>
            </w:r>
            <w:r w:rsidRPr="005D644D">
              <w:rPr>
                <w:color w:val="auto"/>
                <w:sz w:val="21"/>
                <w:szCs w:val="21"/>
              </w:rPr>
              <w:softHyphen/>
              <w:t>ганизациях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ежегодно</w:t>
            </w:r>
          </w:p>
        </w:tc>
        <w:tc>
          <w:tcPr>
            <w:tcW w:w="1253" w:type="pct"/>
          </w:tcPr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Сектор сельского хозяйства администрации района, </w:t>
            </w:r>
          </w:p>
          <w:p w:rsidR="006E4D2F" w:rsidRPr="005D644D" w:rsidRDefault="006E4D2F" w:rsidP="00FD5045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ЛПХ*,</w:t>
            </w:r>
            <w:r>
              <w:rPr>
                <w:color w:val="auto"/>
                <w:sz w:val="21"/>
                <w:szCs w:val="21"/>
              </w:rPr>
              <w:t xml:space="preserve"> организации и граждане, осуществляющие сельскохозяйственную деятельность</w:t>
            </w:r>
            <w:r w:rsidRPr="005D644D">
              <w:rPr>
                <w:color w:val="auto"/>
                <w:sz w:val="21"/>
                <w:szCs w:val="21"/>
              </w:rPr>
              <w:t>*</w:t>
            </w:r>
            <w:r w:rsidR="00FD5045">
              <w:rPr>
                <w:color w:val="auto"/>
                <w:sz w:val="21"/>
                <w:szCs w:val="21"/>
              </w:rPr>
              <w:t xml:space="preserve">, городские и сельские поселения Тужинского района, </w:t>
            </w: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D273E1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1.11.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Обеспечение в пределах компетенции проведения мониторинга эпизоотической ситуации по АЧС среди домашних свиней и диких кабанов, включающего отбор проб биологического ма</w:t>
            </w:r>
            <w:r w:rsidRPr="005D644D">
              <w:rPr>
                <w:color w:val="auto"/>
                <w:sz w:val="21"/>
                <w:szCs w:val="21"/>
              </w:rPr>
              <w:softHyphen/>
              <w:t>териала от живых и павших животных, а также от добытых диких кабанов и направления проб в КОГБУ «</w:t>
            </w:r>
            <w:proofErr w:type="gramStart"/>
            <w:r w:rsidRPr="005D644D">
              <w:rPr>
                <w:color w:val="auto"/>
                <w:sz w:val="21"/>
                <w:szCs w:val="21"/>
              </w:rPr>
              <w:t>Кировская</w:t>
            </w:r>
            <w:proofErr w:type="gramEnd"/>
            <w:r w:rsidRPr="005D644D">
              <w:rPr>
                <w:color w:val="auto"/>
                <w:sz w:val="21"/>
                <w:szCs w:val="21"/>
              </w:rPr>
              <w:t xml:space="preserve"> ОВЛ»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ежемесячно</w:t>
            </w:r>
          </w:p>
        </w:tc>
        <w:tc>
          <w:tcPr>
            <w:tcW w:w="1253" w:type="pct"/>
          </w:tcPr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  <w:r w:rsidRPr="005D644D">
              <w:rPr>
                <w:color w:val="auto"/>
                <w:sz w:val="21"/>
                <w:szCs w:val="21"/>
              </w:rPr>
              <w:t>,</w:t>
            </w:r>
          </w:p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Сектор сельского хозяйства администрации района, юридические лица и индивидуальные предприниматели, осуществляющие пользование объектами животного мира на основании разрешения (далее - </w:t>
            </w:r>
            <w:proofErr w:type="spellStart"/>
            <w:r>
              <w:rPr>
                <w:color w:val="auto"/>
                <w:sz w:val="21"/>
                <w:szCs w:val="21"/>
              </w:rPr>
              <w:t>охотпользователи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>)*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D273E1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1.12.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Осуществление мероприятий по снижению численности дикого кабана до нормативов, рекомендованных Министерством природных ресурсов и экологии Российской Федерации, путем </w:t>
            </w:r>
            <w:r w:rsidRPr="005D644D">
              <w:rPr>
                <w:color w:val="auto"/>
                <w:sz w:val="21"/>
                <w:szCs w:val="21"/>
              </w:rPr>
              <w:lastRenderedPageBreak/>
              <w:t>охоты, регулирования численности и миграционной активности диких кабанов с целью снижения вероятности заноса и возникновения АЧС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lastRenderedPageBreak/>
              <w:t>до ликви</w:t>
            </w:r>
            <w:r w:rsidRPr="005D644D">
              <w:rPr>
                <w:color w:val="auto"/>
                <w:sz w:val="21"/>
                <w:szCs w:val="21"/>
              </w:rPr>
              <w:softHyphen/>
              <w:t xml:space="preserve">дации АЧС 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ТРООО «Кировское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ОООиР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»*, </w:t>
            </w:r>
            <w:proofErr w:type="spellStart"/>
            <w:r>
              <w:rPr>
                <w:color w:val="auto"/>
                <w:sz w:val="21"/>
                <w:szCs w:val="21"/>
              </w:rPr>
              <w:t>охотпользователи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D273E1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lastRenderedPageBreak/>
              <w:t>1.13.</w:t>
            </w:r>
          </w:p>
        </w:tc>
        <w:tc>
          <w:tcPr>
            <w:tcW w:w="2612" w:type="pct"/>
          </w:tcPr>
          <w:p w:rsidR="003F3909" w:rsidRPr="005D644D" w:rsidRDefault="006E4D2F" w:rsidP="003F3909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Организация комплексов для прикормки и наблюдения за поголовьем и клиническим состоя</w:t>
            </w:r>
            <w:r w:rsidRPr="005D644D">
              <w:rPr>
                <w:color w:val="auto"/>
                <w:sz w:val="21"/>
                <w:szCs w:val="21"/>
              </w:rPr>
              <w:softHyphen/>
              <w:t>нием диких кабанов на территории охотничьих угодий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охотпользователи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1.14</w:t>
            </w:r>
            <w:r>
              <w:rPr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Проведение разъяснительной работы среди владельцев (собственников) свиней о недопустимости их выезда в неблагополучные по АЧС субъекты Российской Федерации и иностранные государства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ЛПХ*, </w:t>
            </w:r>
            <w:r>
              <w:rPr>
                <w:color w:val="auto"/>
                <w:sz w:val="21"/>
                <w:szCs w:val="21"/>
              </w:rPr>
              <w:t>организации и граждане, осуществляющие сельскохозяйственную деятельность</w:t>
            </w:r>
            <w:r w:rsidRPr="005D644D">
              <w:rPr>
                <w:color w:val="auto"/>
                <w:sz w:val="21"/>
                <w:szCs w:val="21"/>
              </w:rPr>
              <w:t>*</w:t>
            </w:r>
          </w:p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  <w:r w:rsidRPr="005D644D">
              <w:rPr>
                <w:color w:val="auto"/>
                <w:sz w:val="21"/>
                <w:szCs w:val="21"/>
              </w:rPr>
              <w:t>,</w:t>
            </w:r>
          </w:p>
          <w:p w:rsidR="006E4D2F" w:rsidRPr="005D644D" w:rsidRDefault="006E4D2F" w:rsidP="0096699F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gramStart"/>
            <w:r w:rsidRPr="005D644D">
              <w:rPr>
                <w:color w:val="auto"/>
                <w:sz w:val="21"/>
                <w:szCs w:val="21"/>
              </w:rPr>
              <w:t>городско</w:t>
            </w:r>
            <w:r>
              <w:rPr>
                <w:color w:val="auto"/>
                <w:sz w:val="21"/>
                <w:szCs w:val="21"/>
              </w:rPr>
              <w:t>е</w:t>
            </w:r>
            <w:proofErr w:type="gramEnd"/>
            <w:r w:rsidRPr="005D644D">
              <w:rPr>
                <w:color w:val="auto"/>
                <w:sz w:val="21"/>
                <w:szCs w:val="21"/>
              </w:rPr>
              <w:t xml:space="preserve"> и сельски</w:t>
            </w:r>
            <w:r>
              <w:rPr>
                <w:color w:val="auto"/>
                <w:sz w:val="21"/>
                <w:szCs w:val="21"/>
              </w:rPr>
              <w:t>е</w:t>
            </w:r>
            <w:r w:rsidRPr="005D644D">
              <w:rPr>
                <w:color w:val="auto"/>
                <w:sz w:val="21"/>
                <w:szCs w:val="21"/>
              </w:rPr>
              <w:t xml:space="preserve"> поселени</w:t>
            </w:r>
            <w:r>
              <w:rPr>
                <w:color w:val="auto"/>
                <w:sz w:val="21"/>
                <w:szCs w:val="21"/>
              </w:rPr>
              <w:t>я</w:t>
            </w:r>
            <w:r w:rsidRPr="005D644D">
              <w:rPr>
                <w:color w:val="auto"/>
                <w:sz w:val="21"/>
                <w:szCs w:val="21"/>
              </w:rPr>
              <w:t xml:space="preserve"> Тужинского района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B2482F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1.15.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Определить на территории района телефоны горячей линии для оперативного принятия инфор</w:t>
            </w:r>
            <w:r w:rsidRPr="005D644D">
              <w:rPr>
                <w:color w:val="auto"/>
                <w:sz w:val="21"/>
                <w:szCs w:val="21"/>
              </w:rPr>
              <w:softHyphen/>
              <w:t xml:space="preserve">мации обо всех случаях заболевания и массового падежа домашних свиней и диких кабанов: </w:t>
            </w:r>
            <w:r w:rsidRPr="005D644D">
              <w:rPr>
                <w:b/>
                <w:color w:val="auto"/>
                <w:sz w:val="21"/>
                <w:szCs w:val="21"/>
              </w:rPr>
              <w:t>8(83340) 2-11-03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немедленно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Администрация района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B2482F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1.16.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gramStart"/>
            <w:r w:rsidRPr="005D644D">
              <w:rPr>
                <w:color w:val="auto"/>
                <w:sz w:val="21"/>
                <w:szCs w:val="21"/>
              </w:rPr>
              <w:t>Проведение разъяснительной и просветительской работы с населением об опасности приобретения и использования продукции животноводства, не прошедшей ветеринарно-санитарную экспертизу, о мерах по предотвращению заноса и распространения вируса АЧС, неотложных действиях владельцев (собственников) свиней в случае возникновения заболевания АЧС или подозрения на это заболевание, а также информации о нарушениях, повлекших за собой распространение инфекции, и принятых мерах в отношении виновных лиц</w:t>
            </w:r>
            <w:proofErr w:type="gramEnd"/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Сектор сельского хозяйства администрации района, </w:t>
            </w:r>
          </w:p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gramStart"/>
            <w:r w:rsidRPr="005D644D">
              <w:rPr>
                <w:color w:val="auto"/>
                <w:sz w:val="21"/>
                <w:szCs w:val="21"/>
              </w:rPr>
              <w:t>городско</w:t>
            </w:r>
            <w:r>
              <w:rPr>
                <w:color w:val="auto"/>
                <w:sz w:val="21"/>
                <w:szCs w:val="21"/>
              </w:rPr>
              <w:t>е</w:t>
            </w:r>
            <w:proofErr w:type="gramEnd"/>
            <w:r w:rsidRPr="005D644D">
              <w:rPr>
                <w:color w:val="auto"/>
                <w:sz w:val="21"/>
                <w:szCs w:val="21"/>
              </w:rPr>
              <w:t xml:space="preserve"> и сельски</w:t>
            </w:r>
            <w:r>
              <w:rPr>
                <w:color w:val="auto"/>
                <w:sz w:val="21"/>
                <w:szCs w:val="21"/>
              </w:rPr>
              <w:t>е</w:t>
            </w:r>
            <w:r w:rsidRPr="005D644D">
              <w:rPr>
                <w:color w:val="auto"/>
                <w:sz w:val="21"/>
                <w:szCs w:val="21"/>
              </w:rPr>
              <w:t xml:space="preserve"> поселени</w:t>
            </w:r>
            <w:r>
              <w:rPr>
                <w:color w:val="auto"/>
                <w:sz w:val="21"/>
                <w:szCs w:val="21"/>
              </w:rPr>
              <w:t>я</w:t>
            </w:r>
            <w:r w:rsidRPr="005D644D">
              <w:rPr>
                <w:color w:val="auto"/>
                <w:sz w:val="21"/>
                <w:szCs w:val="21"/>
              </w:rPr>
              <w:t xml:space="preserve"> Тужинского района,</w:t>
            </w:r>
          </w:p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B2482F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1.17.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Обеспечение </w:t>
            </w:r>
            <w:proofErr w:type="gramStart"/>
            <w:r w:rsidRPr="005D644D">
              <w:rPr>
                <w:color w:val="auto"/>
                <w:sz w:val="21"/>
                <w:szCs w:val="21"/>
              </w:rPr>
              <w:t>контроля за</w:t>
            </w:r>
            <w:proofErr w:type="gramEnd"/>
            <w:r w:rsidRPr="005D644D">
              <w:rPr>
                <w:color w:val="auto"/>
                <w:sz w:val="21"/>
                <w:szCs w:val="21"/>
              </w:rPr>
              <w:t xml:space="preserve"> сбором и утилизацией биологических и пищевых отходов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Сектор сельского хозяйства администрации района, </w:t>
            </w:r>
          </w:p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B2482F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1.18.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Информирование Управления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Россельхознадзора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 по Кировской области, управления ветеринарии Кировской области и госучреждений ветеринарии о принимаемых мерах по безопасному обращению пищевых отходов и случаях выявления продуктов животного происхождения, поступивших из неблагополучных по АЧС регионов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ежеквар</w:t>
            </w:r>
            <w:r w:rsidRPr="005D644D">
              <w:rPr>
                <w:color w:val="auto"/>
                <w:sz w:val="21"/>
                <w:szCs w:val="21"/>
              </w:rPr>
              <w:softHyphen/>
              <w:t>тально</w:t>
            </w:r>
          </w:p>
        </w:tc>
        <w:tc>
          <w:tcPr>
            <w:tcW w:w="1253" w:type="pct"/>
          </w:tcPr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Сектор сельского хозяйства администрации района, </w:t>
            </w:r>
          </w:p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  <w:r w:rsidRPr="005D644D">
              <w:rPr>
                <w:color w:val="auto"/>
                <w:sz w:val="21"/>
                <w:szCs w:val="21"/>
              </w:rPr>
              <w:t>,</w:t>
            </w:r>
          </w:p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ЛПХ*</w:t>
            </w:r>
            <w:r>
              <w:rPr>
                <w:color w:val="auto"/>
                <w:sz w:val="21"/>
                <w:szCs w:val="21"/>
              </w:rPr>
              <w:t>, организации и граждане, осуществляющие сельскохозяйственную деятельность</w:t>
            </w:r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B2482F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1.19.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Проведение командно-штабных учений (тренировок) по ликвидации АЧС и обеспечению оперативного взаимодействия служб и ведом</w:t>
            </w:r>
            <w:proofErr w:type="gramStart"/>
            <w:r w:rsidRPr="005D644D">
              <w:rPr>
                <w:color w:val="auto"/>
                <w:sz w:val="21"/>
                <w:szCs w:val="21"/>
              </w:rPr>
              <w:t>ств пр</w:t>
            </w:r>
            <w:proofErr w:type="gramEnd"/>
            <w:r w:rsidRPr="005D644D">
              <w:rPr>
                <w:color w:val="auto"/>
                <w:sz w:val="21"/>
                <w:szCs w:val="21"/>
              </w:rPr>
              <w:t>и проведении совместных мероприятий при постановке диагноза и купирования очага инфекции</w:t>
            </w:r>
          </w:p>
        </w:tc>
        <w:tc>
          <w:tcPr>
            <w:tcW w:w="784" w:type="pct"/>
          </w:tcPr>
          <w:p w:rsidR="006E4D2F" w:rsidRPr="005D644D" w:rsidRDefault="00FD5045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 раз в год</w:t>
            </w:r>
          </w:p>
        </w:tc>
        <w:tc>
          <w:tcPr>
            <w:tcW w:w="1253" w:type="pct"/>
          </w:tcPr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Главный специалист по ГО и ЧС администрации района, Сектор сельского хозяйства администрации района,</w:t>
            </w:r>
          </w:p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B2482F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1.20.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Проведение работы с гражданами, ведущими ЛПХ, по переводу их на альтернативные виды животноводства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Сектор сельского хозяйства администрации района, главы поселений, </w:t>
            </w:r>
          </w:p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B2482F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1.21.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Определение мест торговли свиньями и продуктами из свинины на территории района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Сектор сельского хозяйства администрации района, 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  <w:r w:rsidRPr="005D644D">
              <w:rPr>
                <w:color w:val="auto"/>
                <w:sz w:val="21"/>
                <w:szCs w:val="21"/>
              </w:rPr>
              <w:t xml:space="preserve">, </w:t>
            </w:r>
            <w:proofErr w:type="gramStart"/>
            <w:r w:rsidRPr="005D644D">
              <w:rPr>
                <w:color w:val="auto"/>
                <w:sz w:val="21"/>
                <w:szCs w:val="21"/>
              </w:rPr>
              <w:t>городско</w:t>
            </w:r>
            <w:r>
              <w:rPr>
                <w:color w:val="auto"/>
                <w:sz w:val="21"/>
                <w:szCs w:val="21"/>
              </w:rPr>
              <w:t>е</w:t>
            </w:r>
            <w:proofErr w:type="gramEnd"/>
            <w:r w:rsidRPr="005D644D">
              <w:rPr>
                <w:color w:val="auto"/>
                <w:sz w:val="21"/>
                <w:szCs w:val="21"/>
              </w:rPr>
              <w:t xml:space="preserve"> и сельски</w:t>
            </w:r>
            <w:r>
              <w:rPr>
                <w:color w:val="auto"/>
                <w:sz w:val="21"/>
                <w:szCs w:val="21"/>
              </w:rPr>
              <w:t>е</w:t>
            </w:r>
            <w:r w:rsidRPr="005D644D">
              <w:rPr>
                <w:color w:val="auto"/>
                <w:sz w:val="21"/>
                <w:szCs w:val="21"/>
              </w:rPr>
              <w:t xml:space="preserve"> поселени</w:t>
            </w:r>
            <w:r>
              <w:rPr>
                <w:color w:val="auto"/>
                <w:sz w:val="21"/>
                <w:szCs w:val="21"/>
              </w:rPr>
              <w:t>я</w:t>
            </w:r>
            <w:r w:rsidRPr="005D644D">
              <w:rPr>
                <w:color w:val="auto"/>
                <w:sz w:val="21"/>
                <w:szCs w:val="21"/>
              </w:rPr>
              <w:t xml:space="preserve"> Тужинского района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>
              <w:rPr>
                <w:b w:val="0"/>
                <w:color w:val="auto"/>
                <w:sz w:val="21"/>
                <w:szCs w:val="21"/>
              </w:rPr>
              <w:t>1.22.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Максимальное освоение выданных разрешений на </w:t>
            </w:r>
            <w:r w:rsidRPr="005D644D">
              <w:rPr>
                <w:color w:val="auto"/>
                <w:sz w:val="21"/>
                <w:szCs w:val="21"/>
              </w:rPr>
              <w:lastRenderedPageBreak/>
              <w:t xml:space="preserve">добычу кабана в рамках всех видов охоты. Обеспечение первоочередного изъятия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миграционно-активной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 части популяции кабана (взрослых самцов, кабанов до 1 года)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lastRenderedPageBreak/>
              <w:t>постоянно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ТРООО «</w:t>
            </w:r>
            <w:proofErr w:type="gramStart"/>
            <w:r w:rsidRPr="005D644D">
              <w:rPr>
                <w:color w:val="auto"/>
                <w:sz w:val="21"/>
                <w:szCs w:val="21"/>
              </w:rPr>
              <w:t>Кировское</w:t>
            </w:r>
            <w:proofErr w:type="gramEnd"/>
            <w:r w:rsidRPr="005D644D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lastRenderedPageBreak/>
              <w:t>ОООиР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»*, </w:t>
            </w:r>
            <w:proofErr w:type="spellStart"/>
            <w:r>
              <w:rPr>
                <w:color w:val="auto"/>
                <w:sz w:val="21"/>
                <w:szCs w:val="21"/>
              </w:rPr>
              <w:t>охотпользователи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>*, охотники*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lastRenderedPageBreak/>
              <w:t>2.</w:t>
            </w:r>
          </w:p>
        </w:tc>
        <w:tc>
          <w:tcPr>
            <w:tcW w:w="4649" w:type="pct"/>
            <w:gridSpan w:val="3"/>
          </w:tcPr>
          <w:p w:rsidR="006E4D2F" w:rsidRPr="005D644D" w:rsidRDefault="006E4D2F" w:rsidP="005D644D">
            <w:pPr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5D644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ВЕТЕРИНАРНО-САНИТАРНЫЕ МЕРОПРИЯТИЯ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2.1.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Обеспечение исполнения ветеринарного законодательства Российской Федерации, регулирующего вопросы содержания, перемещения и убоя свиней, переработки свинины, перемещения и реализации мясопродуктов из свинины, утилизации биологических отходов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ЛПХ</w:t>
            </w:r>
            <w:r w:rsidRPr="005D644D">
              <w:rPr>
                <w:color w:val="auto"/>
                <w:sz w:val="21"/>
                <w:szCs w:val="21"/>
              </w:rPr>
              <w:t>*</w:t>
            </w:r>
            <w:r>
              <w:rPr>
                <w:color w:val="auto"/>
                <w:sz w:val="21"/>
                <w:szCs w:val="21"/>
              </w:rPr>
              <w:t>, организации и граждане, осуществляющие сельскохозяйственную деятельность</w:t>
            </w:r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2.2.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Определение и организация мест для экстренного уничтожения трупов (туш) животных и биологических отходов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немедленно</w:t>
            </w:r>
          </w:p>
        </w:tc>
        <w:tc>
          <w:tcPr>
            <w:tcW w:w="1253" w:type="pct"/>
          </w:tcPr>
          <w:p w:rsidR="006E4D2F" w:rsidRPr="005D644D" w:rsidRDefault="006E4D2F" w:rsidP="00A826EE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Сектор сельского хозяйства администрации района, </w:t>
            </w:r>
            <w:proofErr w:type="gramStart"/>
            <w:r w:rsidRPr="005D644D">
              <w:rPr>
                <w:color w:val="auto"/>
                <w:sz w:val="21"/>
                <w:szCs w:val="21"/>
              </w:rPr>
              <w:t>городско</w:t>
            </w:r>
            <w:r>
              <w:rPr>
                <w:color w:val="auto"/>
                <w:sz w:val="21"/>
                <w:szCs w:val="21"/>
              </w:rPr>
              <w:t>е</w:t>
            </w:r>
            <w:proofErr w:type="gramEnd"/>
            <w:r w:rsidRPr="005D644D">
              <w:rPr>
                <w:color w:val="auto"/>
                <w:sz w:val="21"/>
                <w:szCs w:val="21"/>
              </w:rPr>
              <w:t xml:space="preserve"> и сельски</w:t>
            </w:r>
            <w:r>
              <w:rPr>
                <w:color w:val="auto"/>
                <w:sz w:val="21"/>
                <w:szCs w:val="21"/>
              </w:rPr>
              <w:t>е</w:t>
            </w:r>
            <w:r w:rsidRPr="005D644D">
              <w:rPr>
                <w:color w:val="auto"/>
                <w:sz w:val="21"/>
                <w:szCs w:val="21"/>
              </w:rPr>
              <w:t xml:space="preserve"> поселени</w:t>
            </w:r>
            <w:r>
              <w:rPr>
                <w:color w:val="auto"/>
                <w:sz w:val="21"/>
                <w:szCs w:val="21"/>
              </w:rPr>
              <w:t>я</w:t>
            </w:r>
            <w:r w:rsidRPr="005D644D">
              <w:rPr>
                <w:color w:val="auto"/>
                <w:sz w:val="21"/>
                <w:szCs w:val="21"/>
              </w:rPr>
              <w:t xml:space="preserve"> Тужинского района,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2.3.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Организация и обеспечение в пределах компетенции мероприятий по выявлению, сбору и уничтожению трупов диких кабанов и оказание содействия специалистам госучреждений ветеринарии в отборе проб патологического материала от павших животных на подконтрольных территориях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ТРООО «Кировское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ОООиР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»*, </w:t>
            </w:r>
            <w:r>
              <w:rPr>
                <w:color w:val="auto"/>
                <w:sz w:val="21"/>
                <w:szCs w:val="21"/>
              </w:rPr>
              <w:t xml:space="preserve"> </w:t>
            </w:r>
          </w:p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  <w:r w:rsidRPr="005D644D">
              <w:rPr>
                <w:color w:val="auto"/>
                <w:sz w:val="21"/>
                <w:szCs w:val="21"/>
              </w:rPr>
              <w:t xml:space="preserve">, </w:t>
            </w:r>
          </w:p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охотпользователи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*, 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2.4.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Информирование охот-пользователей и охотников о необходимости уничтожения тушек пушных зверей, внутренних органов отстрелянных диких зверей и птицы, не используемых для собственных нужд, методом сжигания на костре с последующим закапыванием зольного остатка в землю в соответствии с ветеринарным законодательством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ТРООО «Кировское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ОООиР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»*, </w:t>
            </w:r>
            <w:r>
              <w:rPr>
                <w:color w:val="auto"/>
                <w:sz w:val="21"/>
                <w:szCs w:val="21"/>
              </w:rPr>
              <w:t xml:space="preserve"> </w:t>
            </w:r>
          </w:p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2.5.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Предоставление мясных туш и внутренних органов кабанов в государственную ветеринарную службу для проведения полной ветеринарно-санитарной экспертизы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ТРООО «Кировское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ОООиР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»*, </w:t>
            </w:r>
          </w:p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охотпользователи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*, </w:t>
            </w:r>
          </w:p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охотники*, </w:t>
            </w:r>
            <w:r>
              <w:rPr>
                <w:color w:val="auto"/>
                <w:sz w:val="21"/>
                <w:szCs w:val="21"/>
              </w:rPr>
              <w:t xml:space="preserve"> </w:t>
            </w:r>
          </w:p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2.6.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Предоставление управлению ветеринарии Кировской области и Управлению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Россельхознадзора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 по Кировской области и Удмуртской Республике информации о наличии отметок госучреждений ветеринарии в разрешениях на добычу охотничьих ресурсов, подтверждающих предоставле</w:t>
            </w:r>
            <w:r w:rsidRPr="005D644D">
              <w:rPr>
                <w:color w:val="auto"/>
                <w:sz w:val="21"/>
                <w:szCs w:val="21"/>
              </w:rPr>
              <w:softHyphen/>
              <w:t>ние туш отстрелянных кабанов для проведения полной ветеринарно-санитарной экспертизы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 запросу</w:t>
            </w:r>
          </w:p>
        </w:tc>
        <w:tc>
          <w:tcPr>
            <w:tcW w:w="1253" w:type="pct"/>
          </w:tcPr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ТРООО «Кировское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ОООиР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»*, </w:t>
            </w:r>
          </w:p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охотпользователи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2.7.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Предоставление охотникам льготных условий для добычи кабана в целях регулирования его численности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 мере необходи</w:t>
            </w:r>
            <w:r w:rsidRPr="005D644D">
              <w:rPr>
                <w:color w:val="auto"/>
                <w:sz w:val="21"/>
                <w:szCs w:val="21"/>
              </w:rPr>
              <w:softHyphen/>
              <w:t>мости</w:t>
            </w:r>
          </w:p>
        </w:tc>
        <w:tc>
          <w:tcPr>
            <w:tcW w:w="1253" w:type="pct"/>
          </w:tcPr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ТРООО «Кировское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ОООиР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»*, </w:t>
            </w:r>
          </w:p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охотпользователи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2.8.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Запрещение выноса (вывоза) с территории предприятий общественного питания, образовательных учреждений, запрещение использования для кормления свиней пищевых, боенских и биологических отходов, не прошедших термическое обеззараживание (проварку)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постоянно, до ликви</w:t>
            </w:r>
            <w:r w:rsidRPr="005D644D">
              <w:rPr>
                <w:color w:val="auto"/>
                <w:sz w:val="21"/>
                <w:szCs w:val="21"/>
              </w:rPr>
              <w:softHyphen/>
              <w:t xml:space="preserve">дации АЧС </w:t>
            </w:r>
          </w:p>
        </w:tc>
        <w:tc>
          <w:tcPr>
            <w:tcW w:w="1253" w:type="pct"/>
          </w:tcPr>
          <w:p w:rsidR="006E4D2F" w:rsidRPr="005D644D" w:rsidRDefault="006E4D2F" w:rsidP="007276FB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РУО, КОГБУЗ «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 ЦРБ», руководители предприятий общественного питания*, ЛПХ*</w:t>
            </w:r>
            <w:r>
              <w:rPr>
                <w:color w:val="auto"/>
                <w:sz w:val="21"/>
                <w:szCs w:val="21"/>
              </w:rPr>
              <w:t>, организации и граждане, осуществляющие сельскохозяйственную деятельность</w:t>
            </w:r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2.9.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Приобретение свиней только из организаций и населенных пунктов, благополучных по инфекционным заболеваниям животных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ЛПХ*</w:t>
            </w:r>
            <w:r>
              <w:rPr>
                <w:color w:val="auto"/>
                <w:sz w:val="21"/>
                <w:szCs w:val="21"/>
              </w:rPr>
              <w:t>, организации и граждане, осуществляющие сельскохозяйственную деятельность</w:t>
            </w:r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lastRenderedPageBreak/>
              <w:t>2.10.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 w:rsidRPr="005D644D">
              <w:rPr>
                <w:color w:val="auto"/>
                <w:sz w:val="21"/>
                <w:szCs w:val="21"/>
              </w:rPr>
              <w:t>Биркование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 свиней, принадлежащих гражданам: хряков-производителей, основных и разовых свиноматок, ремонтного молодняка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ЛПХ*</w:t>
            </w:r>
            <w:r>
              <w:rPr>
                <w:color w:val="auto"/>
                <w:sz w:val="21"/>
                <w:szCs w:val="21"/>
              </w:rPr>
              <w:t>, организации и граждане, осуществляющие сельскохозяйственную деятельность</w:t>
            </w:r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2.11.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Запрещение случки свиней, принадлежащих гражданам, содержания хряков, выделенных для этих целей, вне ЛПХ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ЛПХ*</w:t>
            </w:r>
            <w:r>
              <w:rPr>
                <w:color w:val="auto"/>
                <w:sz w:val="21"/>
                <w:szCs w:val="21"/>
              </w:rPr>
              <w:t>, организации и граждане, осуществляющие сельскохозяйственную деятельность</w:t>
            </w:r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2.12.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Создание и поддержание необходимого для ликвидации очагов АЧС запаса материальных ре</w:t>
            </w:r>
            <w:r w:rsidRPr="005D644D">
              <w:rPr>
                <w:color w:val="auto"/>
                <w:sz w:val="21"/>
                <w:szCs w:val="21"/>
              </w:rPr>
              <w:softHyphen/>
              <w:t xml:space="preserve">сурсов, дезинфицирующих и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инсектоакарицидных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 средств, сре</w:t>
            </w:r>
            <w:proofErr w:type="gramStart"/>
            <w:r w:rsidRPr="005D644D">
              <w:rPr>
                <w:color w:val="auto"/>
                <w:sz w:val="21"/>
                <w:szCs w:val="21"/>
              </w:rPr>
              <w:t>дств дл</w:t>
            </w:r>
            <w:proofErr w:type="gramEnd"/>
            <w:r w:rsidRPr="005D644D">
              <w:rPr>
                <w:color w:val="auto"/>
                <w:sz w:val="21"/>
                <w:szCs w:val="21"/>
              </w:rPr>
              <w:t>я бескровного умерщвления свиней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2.13.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Проведение дезинфекции, дератизации в организациях общественного питания, торговли, включая продовольственные склады, и выполнение требований по обработке автотранспорта для перевозки продуктов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руководители организаций общественного питания и торговли*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3</w:t>
            </w:r>
          </w:p>
        </w:tc>
        <w:tc>
          <w:tcPr>
            <w:tcW w:w="4649" w:type="pct"/>
            <w:gridSpan w:val="3"/>
          </w:tcPr>
          <w:p w:rsidR="006E4D2F" w:rsidRPr="005D644D" w:rsidRDefault="006E4D2F" w:rsidP="005D644D">
            <w:pPr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5D644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ПРОТИВОЭПИЗООТИЧЕСКИЕ МЕРОПРИЯТИЯ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3.1.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Ежегодная вакцинация свиней, имеющихся в личной собственности граждан, против классической чумы и других заболеваний, предусмотренных планом противоэпизоотических мероприятий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Pr="005D644D" w:rsidRDefault="006E4D2F" w:rsidP="003B354C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  <w:r w:rsidRPr="005D644D">
              <w:rPr>
                <w:color w:val="auto"/>
                <w:sz w:val="21"/>
                <w:szCs w:val="21"/>
              </w:rPr>
              <w:t>, ЛПХ*</w:t>
            </w:r>
            <w:r>
              <w:rPr>
                <w:color w:val="auto"/>
                <w:sz w:val="21"/>
                <w:szCs w:val="21"/>
              </w:rPr>
              <w:t>, организации и граждане, осуществляющие сельскохозяйственную деятельность</w:t>
            </w:r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3.2.</w:t>
            </w:r>
          </w:p>
        </w:tc>
        <w:tc>
          <w:tcPr>
            <w:tcW w:w="2612" w:type="pct"/>
          </w:tcPr>
          <w:p w:rsidR="006E4D2F" w:rsidRPr="005D644D" w:rsidRDefault="006E4D2F" w:rsidP="00FD5045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Ежедневное клиническое наблюдение за состоянием поголовья свиней в </w:t>
            </w:r>
            <w:r w:rsidR="00FD5045">
              <w:rPr>
                <w:color w:val="auto"/>
                <w:sz w:val="21"/>
                <w:szCs w:val="21"/>
              </w:rPr>
              <w:t>организациях и гражданами, осуществляющими сельскохозяйственную деятельность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ЛПХ*</w:t>
            </w:r>
            <w:r>
              <w:rPr>
                <w:color w:val="auto"/>
                <w:sz w:val="21"/>
                <w:szCs w:val="21"/>
              </w:rPr>
              <w:t>, организации и граждане, осуществляющие сельскохозяйственную деятельность</w:t>
            </w:r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3.3.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Проведение мероприятий по регулированию численности диких кабанов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при необходи</w:t>
            </w:r>
            <w:r w:rsidRPr="005D644D">
              <w:rPr>
                <w:color w:val="auto"/>
                <w:sz w:val="21"/>
                <w:szCs w:val="21"/>
              </w:rPr>
              <w:softHyphen/>
              <w:t>мости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ТРООО «Кировское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ОООиР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»*, </w:t>
            </w:r>
            <w:proofErr w:type="spellStart"/>
            <w:r>
              <w:rPr>
                <w:color w:val="auto"/>
                <w:sz w:val="21"/>
                <w:szCs w:val="21"/>
              </w:rPr>
              <w:t>охотпользователи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3.4.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Проведение в пределах компетенции мониторинга эпизоотической ситуации по АЧС среди домашних свиней и диких кабанов, включающего отбор проб биологического материала от живых животных, всех павших животных, а также от добытых диких кабанов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ТРООО «Кировское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ОООиР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>»*, УВЛ КОГБУ «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Яранская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межрай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 СББЖ»*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3.5.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Доведение в зонах шириной до 10 км вдоль административной границы Тужинского муниципального района плотности популяции дикого кабана до значения, аналогичного значению в Нижегородской области, неблагополучной по АЧС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при воз</w:t>
            </w:r>
            <w:r w:rsidRPr="005D644D">
              <w:rPr>
                <w:color w:val="auto"/>
                <w:sz w:val="21"/>
                <w:szCs w:val="21"/>
              </w:rPr>
              <w:softHyphen/>
              <w:t>никновении АЧС в Нижегородской области областью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ТРООО «Кировское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ОООиР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»*, </w:t>
            </w:r>
            <w:proofErr w:type="spellStart"/>
            <w:r>
              <w:rPr>
                <w:color w:val="auto"/>
                <w:sz w:val="21"/>
                <w:szCs w:val="21"/>
              </w:rPr>
              <w:t>охотпользователи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4.</w:t>
            </w:r>
          </w:p>
        </w:tc>
        <w:tc>
          <w:tcPr>
            <w:tcW w:w="4649" w:type="pct"/>
            <w:gridSpan w:val="3"/>
          </w:tcPr>
          <w:p w:rsidR="006E4D2F" w:rsidRPr="005D644D" w:rsidRDefault="006E4D2F" w:rsidP="005D644D">
            <w:pPr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5D644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МЕРОПРИЯТИЯ ПО ПРЕДУПРЕЖДЕНИЮ РАСПРОСТРАНЕНИЯ АЧС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4.1.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Проведение заседания ЧПК, проведение комплекса мероприятий, предусмотренных законодатель</w:t>
            </w:r>
            <w:r w:rsidRPr="005D644D">
              <w:rPr>
                <w:color w:val="auto"/>
                <w:sz w:val="21"/>
                <w:szCs w:val="21"/>
              </w:rPr>
              <w:softHyphen/>
              <w:t>ством в области ветеринарии, согласно настоящему Плану мероприятий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при подозрении или в случае возникновения заболевания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Председатель ЧПК администрации Тужинского муниципального района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4.2.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gramStart"/>
            <w:r w:rsidRPr="005D644D">
              <w:rPr>
                <w:color w:val="auto"/>
                <w:sz w:val="21"/>
                <w:szCs w:val="21"/>
              </w:rPr>
              <w:t xml:space="preserve">Информирование Министерства сельского хозяйства Российской Федерации, министерства природных ресурсов и экологии Российской Федерации, Управления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Россельхознадзора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 по Кировской области и Удмуртской Республике, Управления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Росприроднадзора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 по Кировской области, министерства охраны окружающей среды Кировской области, других заинтересованных организаций, органов местного самоуправления, служб и ведомств в зависимости от подведомственности и направлений </w:t>
            </w:r>
            <w:r w:rsidRPr="005D644D">
              <w:rPr>
                <w:color w:val="auto"/>
                <w:sz w:val="21"/>
                <w:szCs w:val="21"/>
              </w:rPr>
              <w:lastRenderedPageBreak/>
              <w:t>взаимодействия о подозрении или возникновении АЧС</w:t>
            </w:r>
            <w:proofErr w:type="gramEnd"/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lastRenderedPageBreak/>
              <w:t>в течение 24 часов</w:t>
            </w:r>
          </w:p>
        </w:tc>
        <w:tc>
          <w:tcPr>
            <w:tcW w:w="1253" w:type="pct"/>
          </w:tcPr>
          <w:p w:rsidR="006E4D2F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УВЛ КОГБУ «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Яранская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межрай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 СББЖ»*, </w:t>
            </w:r>
          </w:p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ЛПХ*</w:t>
            </w:r>
            <w:r>
              <w:rPr>
                <w:color w:val="auto"/>
                <w:sz w:val="21"/>
                <w:szCs w:val="21"/>
              </w:rPr>
              <w:t>, организации и граждане, осуществляющие сельскохозяйственную деятельность</w:t>
            </w:r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lastRenderedPageBreak/>
              <w:t>4.3.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Обеспечение общественного порядка при проведении карантинных мероприятий во время эпидемий и эпизоотий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постоянно, до снятия ограничительных мероприятий (карантина)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Пункт полиции «Тужинский» МО МВД России «Яранский»* (далее – Полиция)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4.4.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Организация в очаге заболевания свиней африканской чумой оцепления, перекрытия дорог, пешеходных троп; расположение требуемого количества постов и маршрутов с круглосуточным несением службы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в течение 24 часов после возникновения заболевания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Сектор сельского хозяйства администрации района, </w:t>
            </w:r>
            <w:proofErr w:type="gramStart"/>
            <w:r w:rsidRPr="005D644D">
              <w:rPr>
                <w:color w:val="auto"/>
                <w:sz w:val="21"/>
                <w:szCs w:val="21"/>
              </w:rPr>
              <w:t>городско</w:t>
            </w:r>
            <w:r>
              <w:rPr>
                <w:color w:val="auto"/>
                <w:sz w:val="21"/>
                <w:szCs w:val="21"/>
              </w:rPr>
              <w:t>е</w:t>
            </w:r>
            <w:proofErr w:type="gramEnd"/>
            <w:r w:rsidRPr="005D644D">
              <w:rPr>
                <w:color w:val="auto"/>
                <w:sz w:val="21"/>
                <w:szCs w:val="21"/>
              </w:rPr>
              <w:t xml:space="preserve"> и сельски</w:t>
            </w:r>
            <w:r>
              <w:rPr>
                <w:color w:val="auto"/>
                <w:sz w:val="21"/>
                <w:szCs w:val="21"/>
              </w:rPr>
              <w:t>е</w:t>
            </w:r>
            <w:r w:rsidRPr="005D644D">
              <w:rPr>
                <w:color w:val="auto"/>
                <w:sz w:val="21"/>
                <w:szCs w:val="21"/>
              </w:rPr>
              <w:t xml:space="preserve"> поселени</w:t>
            </w:r>
            <w:r>
              <w:rPr>
                <w:color w:val="auto"/>
                <w:sz w:val="21"/>
                <w:szCs w:val="21"/>
              </w:rPr>
              <w:t>я</w:t>
            </w:r>
            <w:r w:rsidRPr="005D644D">
              <w:rPr>
                <w:color w:val="auto"/>
                <w:sz w:val="21"/>
                <w:szCs w:val="21"/>
              </w:rPr>
              <w:t xml:space="preserve"> Тужинского района, полиция*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4.5.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proofErr w:type="gramStart"/>
            <w:r w:rsidRPr="005D644D">
              <w:rPr>
                <w:color w:val="auto"/>
                <w:sz w:val="21"/>
                <w:szCs w:val="21"/>
              </w:rPr>
              <w:t>Направление на период ликвидации заболевания специально созданной группы из специалистов государственной ветеринарной службы Кировской области, органов местного самоуправления Тужинского муниципального района для организации и проведения в очаге комплекса мероприятий по предупреждению распростране</w:t>
            </w:r>
            <w:r w:rsidRPr="005D644D">
              <w:rPr>
                <w:color w:val="auto"/>
                <w:sz w:val="21"/>
                <w:szCs w:val="21"/>
              </w:rPr>
              <w:softHyphen/>
              <w:t>ния АЧС в пределах своих полномочий и компетенции</w:t>
            </w:r>
            <w:proofErr w:type="gramEnd"/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немедленно после возникно</w:t>
            </w:r>
            <w:r w:rsidRPr="005D644D">
              <w:rPr>
                <w:color w:val="auto"/>
                <w:sz w:val="21"/>
                <w:szCs w:val="21"/>
              </w:rPr>
              <w:softHyphen/>
              <w:t>вения забо</w:t>
            </w:r>
            <w:r w:rsidRPr="005D644D">
              <w:rPr>
                <w:color w:val="auto"/>
                <w:sz w:val="21"/>
                <w:szCs w:val="21"/>
              </w:rPr>
              <w:softHyphen/>
              <w:t>левания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Сектор сельского хозяйства администрации района, </w:t>
            </w:r>
            <w:proofErr w:type="gramStart"/>
            <w:r w:rsidRPr="005D644D">
              <w:rPr>
                <w:color w:val="auto"/>
                <w:sz w:val="21"/>
                <w:szCs w:val="21"/>
              </w:rPr>
              <w:t>городско</w:t>
            </w:r>
            <w:r>
              <w:rPr>
                <w:color w:val="auto"/>
                <w:sz w:val="21"/>
                <w:szCs w:val="21"/>
              </w:rPr>
              <w:t>е</w:t>
            </w:r>
            <w:proofErr w:type="gramEnd"/>
            <w:r w:rsidRPr="005D644D">
              <w:rPr>
                <w:color w:val="auto"/>
                <w:sz w:val="21"/>
                <w:szCs w:val="21"/>
              </w:rPr>
              <w:t xml:space="preserve"> и сельски</w:t>
            </w:r>
            <w:r>
              <w:rPr>
                <w:color w:val="auto"/>
                <w:sz w:val="21"/>
                <w:szCs w:val="21"/>
              </w:rPr>
              <w:t>е</w:t>
            </w:r>
            <w:r w:rsidRPr="005D644D">
              <w:rPr>
                <w:color w:val="auto"/>
                <w:sz w:val="21"/>
                <w:szCs w:val="21"/>
              </w:rPr>
              <w:t xml:space="preserve"> поселени</w:t>
            </w:r>
            <w:r>
              <w:rPr>
                <w:color w:val="auto"/>
                <w:sz w:val="21"/>
                <w:szCs w:val="21"/>
              </w:rPr>
              <w:t>я</w:t>
            </w:r>
            <w:r w:rsidRPr="005D644D">
              <w:rPr>
                <w:color w:val="auto"/>
                <w:sz w:val="21"/>
                <w:szCs w:val="21"/>
              </w:rPr>
              <w:t xml:space="preserve"> Тужинского района</w:t>
            </w:r>
            <w:r>
              <w:rPr>
                <w:color w:val="auto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4.6.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Организация оперативного круглогодичного отлова кабанов с применением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живоловушек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 в рамках мониторинга. Организация интенсивной подкормки кабанов в целях снижения их миграционной активности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в кратчайшие сроки после возникновения заболевания среди диких кабанов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ТРООО «</w:t>
            </w:r>
            <w:proofErr w:type="gramStart"/>
            <w:r w:rsidRPr="005D644D">
              <w:rPr>
                <w:color w:val="auto"/>
                <w:sz w:val="21"/>
                <w:szCs w:val="21"/>
              </w:rPr>
              <w:t>Кировское</w:t>
            </w:r>
            <w:proofErr w:type="gramEnd"/>
            <w:r w:rsidRPr="005D644D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ОООиР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»*, </w:t>
            </w:r>
            <w:proofErr w:type="spellStart"/>
            <w:r>
              <w:rPr>
                <w:color w:val="auto"/>
                <w:sz w:val="21"/>
                <w:szCs w:val="21"/>
              </w:rPr>
              <w:t>охотпользователи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>*, охотники*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4.7.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Обеспечение в пределах компетенции запрета перемещения свиней, продукции свиноводства и добытых кабанов из буферных зон за их пределы внутри Кировской области без документов, подтверждающих отрицательные результаты исследования продукции на АЧС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в кратчайшие сроки после возникновения заболевания среди диких кабанов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ТРООО «</w:t>
            </w:r>
            <w:proofErr w:type="gramStart"/>
            <w:r w:rsidRPr="005D644D">
              <w:rPr>
                <w:color w:val="auto"/>
                <w:sz w:val="21"/>
                <w:szCs w:val="21"/>
              </w:rPr>
              <w:t>Кировское</w:t>
            </w:r>
            <w:proofErr w:type="gramEnd"/>
            <w:r w:rsidRPr="005D644D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ОООиР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»*, 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  <w:r w:rsidRPr="005D644D">
              <w:rPr>
                <w:color w:val="auto"/>
                <w:sz w:val="21"/>
                <w:szCs w:val="21"/>
              </w:rPr>
              <w:t>, администрация района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4.8.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Запрет спортивной и любительской охоты на кабана в границах муниципального района, где выявлен вирус АЧС. Максимальное снижение численности кабана в рамках охоты до показателя плотности популяции 0,25 особи на 1000 га на территории Тужинского муниципального района с обязательной утилизацией добытых кабанов. Обеспечение первоочередного изъятия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миграционно-активной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 части популяции кабана (взрослых самцов, кабанов до 1 года), запрет добычи взрослых самок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в кратчайшие сроки после возникновения заболевания среди диких кабанов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ТРООО «</w:t>
            </w:r>
            <w:proofErr w:type="gramStart"/>
            <w:r w:rsidRPr="005D644D">
              <w:rPr>
                <w:color w:val="auto"/>
                <w:sz w:val="21"/>
                <w:szCs w:val="21"/>
              </w:rPr>
              <w:t>Кировское</w:t>
            </w:r>
            <w:proofErr w:type="gramEnd"/>
            <w:r w:rsidRPr="005D644D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ОООиР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»*, </w:t>
            </w:r>
            <w:proofErr w:type="spellStart"/>
            <w:r>
              <w:rPr>
                <w:color w:val="auto"/>
                <w:sz w:val="21"/>
                <w:szCs w:val="21"/>
              </w:rPr>
              <w:t>охотпользователи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>*, охотники*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4.9.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Отбор проб материала от всех трупов павших кабанов и всех добытых в рамках охоты кабанов в целях регулирования численности для проведения исследований на АЧС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в кратчайшие сроки после возникновения заболевания среди диких кабанов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ТРООО «Кировское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ОООиР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»*, 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</w:rPr>
              <w:t>Тужинская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УВЛ*</w:t>
            </w:r>
          </w:p>
        </w:tc>
      </w:tr>
      <w:tr w:rsidR="006E4D2F" w:rsidRPr="005D644D" w:rsidTr="000C5E3F">
        <w:trPr>
          <w:trHeight w:val="20"/>
        </w:trPr>
        <w:tc>
          <w:tcPr>
            <w:tcW w:w="351" w:type="pct"/>
          </w:tcPr>
          <w:p w:rsidR="006E4D2F" w:rsidRPr="005D644D" w:rsidRDefault="006E4D2F" w:rsidP="005D644D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D644D">
              <w:rPr>
                <w:b w:val="0"/>
                <w:color w:val="auto"/>
                <w:sz w:val="21"/>
                <w:szCs w:val="21"/>
              </w:rPr>
              <w:t>4.10.</w:t>
            </w:r>
          </w:p>
        </w:tc>
        <w:tc>
          <w:tcPr>
            <w:tcW w:w="2612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Организация и проведение целевого патрулирования подконтрольных территорий с целью обнаружения и утилизации павших животных. Фиксация координат мест обнаружения павших животных</w:t>
            </w:r>
          </w:p>
        </w:tc>
        <w:tc>
          <w:tcPr>
            <w:tcW w:w="784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>постоянно, до снятия ограничительных мероприятий (карантина)</w:t>
            </w:r>
          </w:p>
        </w:tc>
        <w:tc>
          <w:tcPr>
            <w:tcW w:w="1253" w:type="pct"/>
          </w:tcPr>
          <w:p w:rsidR="006E4D2F" w:rsidRPr="005D644D" w:rsidRDefault="006E4D2F" w:rsidP="005D644D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1"/>
                <w:szCs w:val="21"/>
              </w:rPr>
            </w:pPr>
            <w:r w:rsidRPr="005D644D">
              <w:rPr>
                <w:color w:val="auto"/>
                <w:sz w:val="21"/>
                <w:szCs w:val="21"/>
              </w:rPr>
              <w:t xml:space="preserve">ТРООО «Кировское </w:t>
            </w:r>
            <w:proofErr w:type="spellStart"/>
            <w:r w:rsidRPr="005D644D">
              <w:rPr>
                <w:color w:val="auto"/>
                <w:sz w:val="21"/>
                <w:szCs w:val="21"/>
              </w:rPr>
              <w:t>ОООиР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 xml:space="preserve">»*, </w:t>
            </w:r>
            <w:proofErr w:type="spellStart"/>
            <w:r>
              <w:rPr>
                <w:color w:val="auto"/>
                <w:sz w:val="21"/>
                <w:szCs w:val="21"/>
              </w:rPr>
              <w:t>охотпользователи</w:t>
            </w:r>
            <w:proofErr w:type="spellEnd"/>
            <w:r w:rsidRPr="005D644D">
              <w:rPr>
                <w:color w:val="auto"/>
                <w:sz w:val="21"/>
                <w:szCs w:val="21"/>
              </w:rPr>
              <w:t>*</w:t>
            </w:r>
          </w:p>
        </w:tc>
      </w:tr>
    </w:tbl>
    <w:p w:rsidR="00DC60CC" w:rsidRPr="007276FB" w:rsidRDefault="004835C5" w:rsidP="008C4247">
      <w:pPr>
        <w:pStyle w:val="40"/>
        <w:shd w:val="clear" w:color="auto" w:fill="auto"/>
        <w:spacing w:before="0" w:after="0" w:line="360" w:lineRule="auto"/>
        <w:ind w:firstLine="709"/>
        <w:jc w:val="both"/>
        <w:rPr>
          <w:b w:val="0"/>
          <w:color w:val="auto"/>
          <w:sz w:val="21"/>
          <w:szCs w:val="21"/>
        </w:rPr>
      </w:pPr>
      <w:r w:rsidRPr="007276FB">
        <w:rPr>
          <w:b w:val="0"/>
          <w:color w:val="auto"/>
          <w:sz w:val="21"/>
          <w:szCs w:val="21"/>
        </w:rPr>
        <w:t>* Органы, организации и иные лица, участвующие в реализации мероприятий по согласованию.</w:t>
      </w:r>
    </w:p>
    <w:p w:rsidR="004313F9" w:rsidRPr="004313F9" w:rsidRDefault="004313F9" w:rsidP="004313F9">
      <w:pPr>
        <w:pStyle w:val="40"/>
        <w:shd w:val="clear" w:color="auto" w:fill="auto"/>
        <w:spacing w:before="0" w:after="0" w:line="360" w:lineRule="auto"/>
        <w:ind w:firstLine="0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_________</w:t>
      </w:r>
    </w:p>
    <w:sectPr w:rsidR="004313F9" w:rsidRPr="004313F9" w:rsidSect="00FD5045">
      <w:headerReference w:type="default" r:id="rId10"/>
      <w:pgSz w:w="11905" w:h="16837"/>
      <w:pgMar w:top="567" w:right="680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18" w:rsidRDefault="009B6B18" w:rsidP="00935CF0">
      <w:r>
        <w:separator/>
      </w:r>
    </w:p>
  </w:endnote>
  <w:endnote w:type="continuationSeparator" w:id="0">
    <w:p w:rsidR="009B6B18" w:rsidRDefault="009B6B18" w:rsidP="00935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18" w:rsidRDefault="009B6B18"/>
  </w:footnote>
  <w:footnote w:type="continuationSeparator" w:id="0">
    <w:p w:rsidR="009B6B18" w:rsidRDefault="009B6B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03" w:rsidRPr="00417303" w:rsidRDefault="00417303">
    <w:pPr>
      <w:pStyle w:val="af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10" w:rsidRDefault="00751710">
    <w:pPr>
      <w:pStyle w:val="a7"/>
      <w:framePr w:w="11573" w:h="182" w:wrap="none" w:vAnchor="text" w:hAnchor="page" w:x="167" w:y="829"/>
      <w:shd w:val="clear" w:color="auto" w:fill="auto"/>
      <w:ind w:left="647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0204"/>
    <w:multiLevelType w:val="hybridMultilevel"/>
    <w:tmpl w:val="74F4232E"/>
    <w:lvl w:ilvl="0" w:tplc="89669BF4">
      <w:start w:val="5"/>
      <w:numFmt w:val="bullet"/>
      <w:lvlText w:val=""/>
      <w:lvlJc w:val="left"/>
      <w:pPr>
        <w:ind w:left="3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5CF0"/>
    <w:rsid w:val="000C5E3F"/>
    <w:rsid w:val="001D72BE"/>
    <w:rsid w:val="001E67E4"/>
    <w:rsid w:val="00255559"/>
    <w:rsid w:val="00256BEC"/>
    <w:rsid w:val="00293AB0"/>
    <w:rsid w:val="002D5106"/>
    <w:rsid w:val="00345FFB"/>
    <w:rsid w:val="00350EB3"/>
    <w:rsid w:val="003965BA"/>
    <w:rsid w:val="003B354C"/>
    <w:rsid w:val="003F3909"/>
    <w:rsid w:val="00417303"/>
    <w:rsid w:val="00423F76"/>
    <w:rsid w:val="004313F9"/>
    <w:rsid w:val="004835C5"/>
    <w:rsid w:val="004E7651"/>
    <w:rsid w:val="00513F43"/>
    <w:rsid w:val="00561C3D"/>
    <w:rsid w:val="00593048"/>
    <w:rsid w:val="005D644D"/>
    <w:rsid w:val="00607F3F"/>
    <w:rsid w:val="006111E7"/>
    <w:rsid w:val="00622C85"/>
    <w:rsid w:val="00661957"/>
    <w:rsid w:val="006E4D2F"/>
    <w:rsid w:val="007276FB"/>
    <w:rsid w:val="00751710"/>
    <w:rsid w:val="0078176C"/>
    <w:rsid w:val="00870443"/>
    <w:rsid w:val="008965B3"/>
    <w:rsid w:val="008B1004"/>
    <w:rsid w:val="008C4247"/>
    <w:rsid w:val="00932FAA"/>
    <w:rsid w:val="00935CF0"/>
    <w:rsid w:val="0096699F"/>
    <w:rsid w:val="009B6B18"/>
    <w:rsid w:val="009B726E"/>
    <w:rsid w:val="009C2CC2"/>
    <w:rsid w:val="00A05803"/>
    <w:rsid w:val="00A57281"/>
    <w:rsid w:val="00A826EE"/>
    <w:rsid w:val="00AA6FE0"/>
    <w:rsid w:val="00B57F99"/>
    <w:rsid w:val="00B84A0A"/>
    <w:rsid w:val="00BD2A07"/>
    <w:rsid w:val="00BD5975"/>
    <w:rsid w:val="00C23264"/>
    <w:rsid w:val="00C41D8F"/>
    <w:rsid w:val="00C8522A"/>
    <w:rsid w:val="00CB60CF"/>
    <w:rsid w:val="00CF0919"/>
    <w:rsid w:val="00D1005D"/>
    <w:rsid w:val="00D53BBC"/>
    <w:rsid w:val="00DC60CC"/>
    <w:rsid w:val="00DE5D7D"/>
    <w:rsid w:val="00E05625"/>
    <w:rsid w:val="00E32B49"/>
    <w:rsid w:val="00EA64E1"/>
    <w:rsid w:val="00F06B61"/>
    <w:rsid w:val="00F370C9"/>
    <w:rsid w:val="00FD49DB"/>
    <w:rsid w:val="00FD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C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CF0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pt">
    <w:name w:val="Основной текст + Интервал 2 pt"/>
    <w:basedOn w:val="a4"/>
    <w:rsid w:val="00935CF0"/>
    <w:rPr>
      <w:spacing w:val="40"/>
    </w:rPr>
  </w:style>
  <w:style w:type="character" w:customStyle="1" w:styleId="a5">
    <w:name w:val="Основной текст + Курсив"/>
    <w:basedOn w:val="a4"/>
    <w:rsid w:val="00935CF0"/>
    <w:rPr>
      <w:i/>
      <w:iCs/>
      <w:spacing w:val="0"/>
    </w:rPr>
  </w:style>
  <w:style w:type="character" w:customStyle="1" w:styleId="4">
    <w:name w:val="Основной текст (4)_"/>
    <w:basedOn w:val="a0"/>
    <w:link w:val="40"/>
    <w:rsid w:val="009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9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9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_"/>
    <w:basedOn w:val="a0"/>
    <w:link w:val="a7"/>
    <w:rsid w:val="009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6"/>
    <w:rsid w:val="00935CF0"/>
    <w:rPr>
      <w:spacing w:val="0"/>
      <w:sz w:val="22"/>
      <w:szCs w:val="22"/>
    </w:rPr>
  </w:style>
  <w:style w:type="character" w:customStyle="1" w:styleId="a8">
    <w:name w:val="Основной текст + Курсив"/>
    <w:basedOn w:val="a4"/>
    <w:rsid w:val="00935CF0"/>
    <w:rPr>
      <w:i/>
      <w:iCs/>
      <w:spacing w:val="0"/>
    </w:rPr>
  </w:style>
  <w:style w:type="character" w:customStyle="1" w:styleId="5">
    <w:name w:val="Основной текст (5)_"/>
    <w:basedOn w:val="a0"/>
    <w:link w:val="50"/>
    <w:rsid w:val="009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0">
    <w:name w:val="Заголовок №1_"/>
    <w:basedOn w:val="a0"/>
    <w:link w:val="11"/>
    <w:rsid w:val="009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6">
    <w:name w:val="Основной текст (6)_"/>
    <w:basedOn w:val="a0"/>
    <w:link w:val="60"/>
    <w:rsid w:val="00935CF0"/>
    <w:rPr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9">
    <w:name w:val="Основной текст + Курсив"/>
    <w:basedOn w:val="a4"/>
    <w:rsid w:val="00935CF0"/>
    <w:rPr>
      <w:i/>
      <w:iCs/>
      <w:spacing w:val="0"/>
    </w:rPr>
  </w:style>
  <w:style w:type="character" w:customStyle="1" w:styleId="1pt">
    <w:name w:val="Основной текст + Интервал 1 pt"/>
    <w:basedOn w:val="a4"/>
    <w:rsid w:val="00935CF0"/>
    <w:rPr>
      <w:spacing w:val="20"/>
    </w:rPr>
  </w:style>
  <w:style w:type="character" w:customStyle="1" w:styleId="aa">
    <w:name w:val="Подпись к таблице_"/>
    <w:basedOn w:val="a0"/>
    <w:link w:val="ab"/>
    <w:rsid w:val="009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935C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35CF0"/>
    <w:pPr>
      <w:shd w:val="clear" w:color="auto" w:fill="FFFFFF"/>
      <w:spacing w:before="540" w:after="540" w:line="322" w:lineRule="exact"/>
      <w:ind w:firstLine="2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935CF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35C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935C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35CF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935CF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rsid w:val="00935CF0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ab">
    <w:name w:val="Подпись к таблице"/>
    <w:basedOn w:val="a"/>
    <w:link w:val="aa"/>
    <w:rsid w:val="00935C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c">
    <w:name w:val="Table Grid"/>
    <w:basedOn w:val="a1"/>
    <w:uiPriority w:val="59"/>
    <w:rsid w:val="00256B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56B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6BEC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45F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45FFB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345F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45FFB"/>
    <w:rPr>
      <w:color w:val="000000"/>
    </w:rPr>
  </w:style>
  <w:style w:type="paragraph" w:customStyle="1" w:styleId="ConsPlusTitle">
    <w:name w:val="ConsPlusTitle"/>
    <w:rsid w:val="00BD5975"/>
    <w:pPr>
      <w:widowControl w:val="0"/>
      <w:autoSpaceDE w:val="0"/>
      <w:autoSpaceDN w:val="0"/>
    </w:pPr>
    <w:rPr>
      <w:rFonts w:ascii="Cambria" w:eastAsia="Times New Roman" w:hAnsi="Cambria" w:cs="Cambria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058B80F767D58480E1B5E94292CDD714729D76EF6F20F7D6E899D49OBt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33</cp:revision>
  <cp:lastPrinted>2017-11-29T09:43:00Z</cp:lastPrinted>
  <dcterms:created xsi:type="dcterms:W3CDTF">2017-11-14T06:04:00Z</dcterms:created>
  <dcterms:modified xsi:type="dcterms:W3CDTF">2017-11-29T09:48:00Z</dcterms:modified>
</cp:coreProperties>
</file>